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A5" w:rsidRDefault="00C307A5" w:rsidP="00782464">
      <w:pPr>
        <w:jc w:val="center"/>
        <w:rPr>
          <w:rFonts w:ascii="Arial" w:hAnsi="Arial" w:cs="Arial"/>
          <w:lang w:val="mn-MN"/>
        </w:rPr>
      </w:pPr>
      <w:r>
        <w:rPr>
          <w:rFonts w:ascii="Arial" w:hAnsi="Arial" w:cs="Arial"/>
          <w:lang w:val="mn-MN"/>
        </w:rPr>
        <w:t xml:space="preserve">СҮХБААТАР ДҮҮРГИЙН 7 ДУГААР ХОРООНЫ ИРГЭДИЙН НИЙТИЙН ХУРАЛ </w:t>
      </w:r>
    </w:p>
    <w:p w:rsidR="00C307A5" w:rsidRDefault="00C307A5" w:rsidP="00782464">
      <w:pPr>
        <w:jc w:val="center"/>
        <w:rPr>
          <w:rFonts w:ascii="Arial" w:hAnsi="Arial" w:cs="Arial"/>
          <w:lang w:val="mn-MN"/>
        </w:rPr>
      </w:pPr>
    </w:p>
    <w:p w:rsidR="00742981" w:rsidRDefault="00782464" w:rsidP="00782464">
      <w:pPr>
        <w:jc w:val="center"/>
        <w:rPr>
          <w:rFonts w:ascii="Arial" w:hAnsi="Arial" w:cs="Arial"/>
          <w:lang w:val="mn-MN"/>
        </w:rPr>
      </w:pPr>
      <w:r>
        <w:rPr>
          <w:rFonts w:ascii="Arial" w:hAnsi="Arial" w:cs="Arial"/>
          <w:lang w:val="mn-MN"/>
        </w:rPr>
        <w:t>СҮХБААТАР ДҮҮРГИЙН 7-Р ХОРООНЫ</w:t>
      </w:r>
    </w:p>
    <w:p w:rsidR="000A37CF" w:rsidRDefault="00782464" w:rsidP="00782464">
      <w:pPr>
        <w:jc w:val="center"/>
        <w:rPr>
          <w:rFonts w:ascii="Arial" w:hAnsi="Arial" w:cs="Arial"/>
          <w:lang w:val="mn-MN"/>
        </w:rPr>
      </w:pPr>
      <w:r>
        <w:rPr>
          <w:rFonts w:ascii="Arial" w:hAnsi="Arial" w:cs="Arial"/>
          <w:lang w:val="mn-MN"/>
        </w:rPr>
        <w:t xml:space="preserve">ИРГЭДИЙН НИЙТИЙН ХУРЛЫН </w:t>
      </w:r>
      <w:r w:rsidR="00750369">
        <w:rPr>
          <w:rFonts w:ascii="Arial" w:hAnsi="Arial" w:cs="Arial"/>
          <w:lang w:val="mn-MN"/>
        </w:rPr>
        <w:t xml:space="preserve">2015 ОНЫ </w:t>
      </w:r>
      <w:r w:rsidR="005D4BA8">
        <w:rPr>
          <w:rFonts w:ascii="Arial" w:hAnsi="Arial" w:cs="Arial"/>
          <w:lang w:val="mn-MN"/>
        </w:rPr>
        <w:t>1</w:t>
      </w:r>
      <w:r>
        <w:rPr>
          <w:rFonts w:ascii="Arial" w:hAnsi="Arial" w:cs="Arial"/>
          <w:lang w:val="mn-MN"/>
        </w:rPr>
        <w:t xml:space="preserve">-Р УЛИРЛЫН </w:t>
      </w:r>
    </w:p>
    <w:p w:rsidR="00782464" w:rsidRDefault="000A37CF" w:rsidP="00782464">
      <w:pPr>
        <w:jc w:val="center"/>
        <w:rPr>
          <w:rFonts w:ascii="Arial" w:hAnsi="Arial" w:cs="Arial"/>
          <w:lang w:val="mn-MN"/>
        </w:rPr>
      </w:pPr>
      <w:r>
        <w:rPr>
          <w:rFonts w:ascii="Arial" w:hAnsi="Arial" w:cs="Arial"/>
          <w:lang w:val="mn-MN"/>
        </w:rPr>
        <w:t>АЖЛЫН</w:t>
      </w:r>
      <w:r w:rsidR="00782464">
        <w:rPr>
          <w:rFonts w:ascii="Arial" w:hAnsi="Arial" w:cs="Arial"/>
          <w:lang w:val="mn-MN"/>
        </w:rPr>
        <w:t xml:space="preserve"> ТАЙЛАН</w:t>
      </w:r>
    </w:p>
    <w:p w:rsidR="00782464" w:rsidRDefault="00782464" w:rsidP="00782464">
      <w:pPr>
        <w:jc w:val="center"/>
        <w:rPr>
          <w:rFonts w:ascii="Arial" w:hAnsi="Arial" w:cs="Arial"/>
          <w:lang w:val="mn-MN"/>
        </w:rPr>
      </w:pPr>
    </w:p>
    <w:p w:rsidR="00782464" w:rsidRDefault="00E14BB6" w:rsidP="005D4BA8">
      <w:pPr>
        <w:rPr>
          <w:rFonts w:ascii="Arial" w:hAnsi="Arial" w:cs="Arial"/>
          <w:lang w:val="mn-MN"/>
        </w:rPr>
      </w:pPr>
      <w:r>
        <w:rPr>
          <w:rFonts w:ascii="Arial" w:hAnsi="Arial" w:cs="Arial"/>
          <w:lang w:val="mn-MN"/>
        </w:rPr>
        <w:t>201</w:t>
      </w:r>
      <w:r w:rsidR="005D4BA8">
        <w:rPr>
          <w:rFonts w:ascii="Arial" w:hAnsi="Arial" w:cs="Arial"/>
          <w:lang w:val="mn-MN"/>
        </w:rPr>
        <w:t>5</w:t>
      </w:r>
      <w:r w:rsidR="00750369">
        <w:rPr>
          <w:rFonts w:ascii="Arial" w:hAnsi="Arial" w:cs="Arial"/>
          <w:lang w:val="mn-MN"/>
        </w:rPr>
        <w:t xml:space="preserve"> оны </w:t>
      </w:r>
      <w:r w:rsidR="005D4BA8">
        <w:rPr>
          <w:rFonts w:ascii="Arial" w:hAnsi="Arial" w:cs="Arial"/>
          <w:lang w:val="mn-MN"/>
        </w:rPr>
        <w:t>04</w:t>
      </w:r>
      <w:r w:rsidR="00750369">
        <w:rPr>
          <w:rFonts w:ascii="Arial" w:hAnsi="Arial" w:cs="Arial"/>
          <w:lang w:val="mn-MN"/>
        </w:rPr>
        <w:t xml:space="preserve"> дүгээр </w:t>
      </w:r>
      <w:r w:rsidR="00B43327">
        <w:rPr>
          <w:rFonts w:ascii="Arial" w:hAnsi="Arial" w:cs="Arial"/>
          <w:lang w:val="mn-MN"/>
        </w:rPr>
        <w:t xml:space="preserve">сарын </w:t>
      </w:r>
      <w:r w:rsidR="005D4BA8">
        <w:rPr>
          <w:rFonts w:ascii="Arial" w:hAnsi="Arial" w:cs="Arial"/>
          <w:lang w:val="mn-MN"/>
        </w:rPr>
        <w:t>07</w:t>
      </w:r>
      <w:r w:rsidR="00750369">
        <w:rPr>
          <w:rFonts w:ascii="Arial" w:hAnsi="Arial" w:cs="Arial"/>
          <w:lang w:val="mn-MN"/>
        </w:rPr>
        <w:t xml:space="preserve"> өдөр</w:t>
      </w:r>
      <w:r w:rsidR="005D4BA8">
        <w:rPr>
          <w:rFonts w:ascii="Arial" w:hAnsi="Arial" w:cs="Arial"/>
          <w:lang w:val="mn-MN"/>
        </w:rPr>
        <w:t xml:space="preserve">                                      </w:t>
      </w:r>
      <w:r w:rsidR="00B43327">
        <w:rPr>
          <w:rFonts w:ascii="Arial" w:hAnsi="Arial" w:cs="Arial"/>
          <w:lang w:val="mn-MN"/>
        </w:rPr>
        <w:t xml:space="preserve">                   </w:t>
      </w:r>
      <w:r w:rsidR="00750369">
        <w:rPr>
          <w:rFonts w:ascii="Arial" w:hAnsi="Arial" w:cs="Arial"/>
          <w:lang w:val="mn-MN"/>
        </w:rPr>
        <w:t xml:space="preserve">        </w:t>
      </w:r>
      <w:r w:rsidR="005D4BA8">
        <w:rPr>
          <w:rFonts w:ascii="Arial" w:hAnsi="Arial" w:cs="Arial"/>
          <w:lang w:val="mn-MN"/>
        </w:rPr>
        <w:t>Улаанбаатар хот</w:t>
      </w:r>
    </w:p>
    <w:p w:rsidR="00782464" w:rsidRDefault="00782464" w:rsidP="00782464">
      <w:pPr>
        <w:jc w:val="right"/>
        <w:rPr>
          <w:rFonts w:ascii="Arial" w:hAnsi="Arial" w:cs="Arial"/>
          <w:lang w:val="mn-MN"/>
        </w:rPr>
      </w:pPr>
    </w:p>
    <w:p w:rsidR="00782464" w:rsidRDefault="00782464" w:rsidP="00782464">
      <w:pPr>
        <w:jc w:val="both"/>
        <w:rPr>
          <w:rFonts w:ascii="Arial" w:hAnsi="Arial" w:cs="Arial"/>
          <w:lang w:val="mn-MN"/>
        </w:rPr>
      </w:pPr>
    </w:p>
    <w:p w:rsidR="00E0013A" w:rsidRDefault="00E0013A" w:rsidP="00E0013A">
      <w:pPr>
        <w:spacing w:line="360" w:lineRule="auto"/>
        <w:ind w:firstLine="720"/>
        <w:jc w:val="both"/>
        <w:rPr>
          <w:rFonts w:ascii="Arial" w:hAnsi="Arial" w:cs="Arial"/>
          <w:lang w:val="mn-MN"/>
        </w:rPr>
      </w:pPr>
      <w:r w:rsidRPr="00E0013A">
        <w:rPr>
          <w:rFonts w:ascii="Arial" w:hAnsi="Arial" w:cs="Arial"/>
          <w:lang w:val="mn-MN"/>
        </w:rPr>
        <w:t>2015 оны нэгдүгээр улиралд тус хорооны Иргэдийн Нийтийн Хур</w:t>
      </w:r>
      <w:r>
        <w:rPr>
          <w:rFonts w:ascii="Arial" w:hAnsi="Arial" w:cs="Arial"/>
          <w:lang w:val="mn-MN"/>
        </w:rPr>
        <w:t xml:space="preserve">ал </w:t>
      </w:r>
      <w:r w:rsidRPr="00E0013A">
        <w:rPr>
          <w:rFonts w:ascii="Arial" w:hAnsi="Arial" w:cs="Arial"/>
          <w:lang w:val="mn-MN"/>
        </w:rPr>
        <w:t xml:space="preserve">дараах </w:t>
      </w:r>
      <w:r>
        <w:rPr>
          <w:rFonts w:ascii="Arial" w:hAnsi="Arial" w:cs="Arial"/>
          <w:lang w:val="mn-MN"/>
        </w:rPr>
        <w:t xml:space="preserve">ажлуудыг хийсэн. </w:t>
      </w:r>
    </w:p>
    <w:p w:rsidR="00CA0647" w:rsidRPr="00CA0647" w:rsidRDefault="00CA0647" w:rsidP="00CA0647">
      <w:pPr>
        <w:pStyle w:val="ListParagraph"/>
        <w:numPr>
          <w:ilvl w:val="0"/>
          <w:numId w:val="4"/>
        </w:numPr>
        <w:spacing w:line="360" w:lineRule="auto"/>
        <w:jc w:val="both"/>
        <w:rPr>
          <w:rFonts w:ascii="Arial" w:hAnsi="Arial" w:cs="Arial"/>
          <w:lang w:val="mn-MN"/>
        </w:rPr>
      </w:pPr>
      <w:r w:rsidRPr="00CA0647">
        <w:rPr>
          <w:rFonts w:ascii="Arial" w:hAnsi="Arial" w:cs="Arial"/>
          <w:lang w:val="mn-MN"/>
        </w:rPr>
        <w:t>2014 оны Иргэдийн нийтийн хурлын хийсэн ажлын тайланг гаргасан.</w:t>
      </w:r>
    </w:p>
    <w:p w:rsidR="00782464" w:rsidRPr="00E0013A" w:rsidRDefault="00E0013A" w:rsidP="004C55CD">
      <w:pPr>
        <w:pStyle w:val="ListParagraph"/>
        <w:numPr>
          <w:ilvl w:val="0"/>
          <w:numId w:val="4"/>
        </w:numPr>
        <w:tabs>
          <w:tab w:val="left" w:pos="993"/>
        </w:tabs>
        <w:spacing w:line="360" w:lineRule="auto"/>
        <w:ind w:left="0" w:firstLine="709"/>
        <w:jc w:val="both"/>
        <w:rPr>
          <w:rFonts w:ascii="Arial" w:hAnsi="Arial" w:cs="Arial"/>
          <w:lang w:val="mn-MN"/>
        </w:rPr>
      </w:pPr>
      <w:r w:rsidRPr="00E0013A">
        <w:rPr>
          <w:rFonts w:ascii="Arial" w:hAnsi="Arial" w:cs="Arial"/>
          <w:lang w:val="mn-MN"/>
        </w:rPr>
        <w:t xml:space="preserve"> </w:t>
      </w:r>
      <w:r w:rsidR="00F06E5F" w:rsidRPr="00E0013A">
        <w:rPr>
          <w:rFonts w:ascii="Arial" w:hAnsi="Arial" w:cs="Arial"/>
          <w:lang w:val="mn-MN"/>
        </w:rPr>
        <w:t xml:space="preserve">2015 оны Иргэдийн Нийтийн Хурлын төлөвлөгөөг </w:t>
      </w:r>
      <w:r w:rsidR="004C55CD">
        <w:rPr>
          <w:rFonts w:ascii="Arial" w:hAnsi="Arial" w:cs="Arial"/>
          <w:lang w:val="mn-MN"/>
        </w:rPr>
        <w:t xml:space="preserve">Иргэдийн Нийтийн Хурлын Тэргүүлэгчдийн хурлаар </w:t>
      </w:r>
      <w:r w:rsidR="00CA0647">
        <w:rPr>
          <w:rFonts w:ascii="Arial" w:hAnsi="Arial" w:cs="Arial"/>
          <w:lang w:val="mn-MN"/>
        </w:rPr>
        <w:t>батлуул</w:t>
      </w:r>
      <w:r w:rsidR="00F06E5F" w:rsidRPr="00E0013A">
        <w:rPr>
          <w:rFonts w:ascii="Arial" w:hAnsi="Arial" w:cs="Arial"/>
          <w:lang w:val="mn-MN"/>
        </w:rPr>
        <w:t xml:space="preserve">сан. </w:t>
      </w:r>
    </w:p>
    <w:p w:rsidR="000761CB" w:rsidRDefault="00A815F5" w:rsidP="005940F1">
      <w:pPr>
        <w:pStyle w:val="ListParagraph"/>
        <w:numPr>
          <w:ilvl w:val="0"/>
          <w:numId w:val="4"/>
        </w:numPr>
        <w:tabs>
          <w:tab w:val="left" w:pos="1134"/>
        </w:tabs>
        <w:spacing w:line="360" w:lineRule="auto"/>
        <w:ind w:left="0" w:firstLine="720"/>
        <w:jc w:val="both"/>
        <w:rPr>
          <w:rFonts w:ascii="Arial" w:hAnsi="Arial" w:cs="Arial"/>
          <w:lang w:val="mn-MN"/>
        </w:rPr>
      </w:pPr>
      <w:r w:rsidRPr="00E0013A">
        <w:rPr>
          <w:rFonts w:ascii="Arial" w:hAnsi="Arial" w:cs="Arial"/>
          <w:lang w:val="mn-MN"/>
        </w:rPr>
        <w:t xml:space="preserve">2015 оны нэгдүгээр улиралд </w:t>
      </w:r>
      <w:r w:rsidR="000761CB" w:rsidRPr="00E0013A">
        <w:rPr>
          <w:rFonts w:ascii="Arial" w:hAnsi="Arial" w:cs="Arial"/>
          <w:lang w:val="mn-MN"/>
        </w:rPr>
        <w:t xml:space="preserve">хорооны Иргэдийн Нийтийн </w:t>
      </w:r>
      <w:r w:rsidR="005D6631">
        <w:rPr>
          <w:rFonts w:ascii="Arial" w:hAnsi="Arial" w:cs="Arial"/>
          <w:lang w:val="mn-MN"/>
        </w:rPr>
        <w:t>тавдугаар</w:t>
      </w:r>
      <w:r w:rsidR="000B62D5">
        <w:rPr>
          <w:rFonts w:ascii="Arial" w:hAnsi="Arial" w:cs="Arial"/>
          <w:lang w:val="mn-MN"/>
        </w:rPr>
        <w:t xml:space="preserve"> хурлын хуралдааныг</w:t>
      </w:r>
      <w:r w:rsidR="000761CB" w:rsidRPr="00E0013A">
        <w:rPr>
          <w:rFonts w:ascii="Arial" w:hAnsi="Arial" w:cs="Arial"/>
          <w:lang w:val="mn-MN"/>
        </w:rPr>
        <w:t xml:space="preserve"> </w:t>
      </w:r>
      <w:r w:rsidR="004C55CD">
        <w:rPr>
          <w:rFonts w:ascii="Arial" w:hAnsi="Arial" w:cs="Arial"/>
          <w:lang w:val="mn-MN"/>
        </w:rPr>
        <w:t xml:space="preserve">зарлан </w:t>
      </w:r>
      <w:r w:rsidR="009B35D3">
        <w:rPr>
          <w:rFonts w:ascii="Arial" w:hAnsi="Arial" w:cs="Arial"/>
          <w:lang w:val="mn-MN"/>
        </w:rPr>
        <w:t>хуралдуул</w:t>
      </w:r>
      <w:r w:rsidR="005667DC">
        <w:rPr>
          <w:rFonts w:ascii="Arial" w:hAnsi="Arial" w:cs="Arial"/>
          <w:lang w:val="mn-MN"/>
        </w:rPr>
        <w:t>сан ба хуралд хорооны 108 иргэн оролцож, дараах 8 асуудлыг хэлэлцсэн</w:t>
      </w:r>
      <w:r w:rsidR="009B35D3">
        <w:rPr>
          <w:rFonts w:ascii="Arial" w:hAnsi="Arial" w:cs="Arial"/>
          <w:lang w:val="mn-MN"/>
        </w:rPr>
        <w:t xml:space="preserve">. </w:t>
      </w:r>
      <w:r w:rsidR="000761CB" w:rsidRPr="009B35D3">
        <w:rPr>
          <w:rFonts w:ascii="Arial" w:hAnsi="Arial" w:cs="Arial"/>
          <w:lang w:val="mn-MN"/>
        </w:rPr>
        <w:t xml:space="preserve">Үүнд: </w:t>
      </w:r>
    </w:p>
    <w:p w:rsidR="00AA5F0A" w:rsidRPr="009B35D3" w:rsidRDefault="00AA5F0A" w:rsidP="00AA5F0A">
      <w:pPr>
        <w:pStyle w:val="ListParagraph"/>
        <w:numPr>
          <w:ilvl w:val="0"/>
          <w:numId w:val="3"/>
        </w:numPr>
        <w:tabs>
          <w:tab w:val="left" w:pos="1134"/>
        </w:tabs>
        <w:spacing w:line="360" w:lineRule="auto"/>
        <w:jc w:val="both"/>
        <w:rPr>
          <w:rFonts w:ascii="Arial" w:hAnsi="Arial" w:cs="Arial"/>
          <w:lang w:val="mn-MN"/>
        </w:rPr>
      </w:pPr>
      <w:r>
        <w:rPr>
          <w:rFonts w:ascii="Arial" w:hAnsi="Arial" w:cs="Arial"/>
          <w:lang w:val="mn-MN"/>
        </w:rPr>
        <w:t>Хурлын төлөвлөгөө, дотоод журам</w:t>
      </w:r>
    </w:p>
    <w:p w:rsidR="00AF6943" w:rsidRDefault="000761CB" w:rsidP="000761CB">
      <w:pPr>
        <w:pStyle w:val="ListParagraph"/>
        <w:numPr>
          <w:ilvl w:val="0"/>
          <w:numId w:val="3"/>
        </w:numPr>
        <w:spacing w:line="360" w:lineRule="auto"/>
        <w:jc w:val="both"/>
        <w:rPr>
          <w:rFonts w:ascii="Arial" w:hAnsi="Arial" w:cs="Arial"/>
          <w:lang w:val="mn-MN"/>
        </w:rPr>
      </w:pPr>
      <w:r>
        <w:rPr>
          <w:rFonts w:ascii="Arial" w:hAnsi="Arial" w:cs="Arial"/>
          <w:lang w:val="mn-MN"/>
        </w:rPr>
        <w:t>Засаг даргын хийсэн ажлын тайлан</w:t>
      </w:r>
      <w:r w:rsidR="005667DC">
        <w:rPr>
          <w:rFonts w:ascii="Arial" w:hAnsi="Arial" w:cs="Arial"/>
          <w:lang w:val="mn-MN"/>
        </w:rPr>
        <w:t xml:space="preserve">, </w:t>
      </w:r>
      <w:r>
        <w:rPr>
          <w:rFonts w:ascii="Arial" w:hAnsi="Arial" w:cs="Arial"/>
          <w:lang w:val="mn-MN"/>
        </w:rPr>
        <w:t>2015 о</w:t>
      </w:r>
      <w:r w:rsidR="005667DC">
        <w:rPr>
          <w:rFonts w:ascii="Arial" w:hAnsi="Arial" w:cs="Arial"/>
          <w:lang w:val="mn-MN"/>
        </w:rPr>
        <w:t>нд хийх ажлын төлөвлөгөө</w:t>
      </w:r>
    </w:p>
    <w:p w:rsidR="009B35D3" w:rsidRPr="009B35D3" w:rsidRDefault="009B35D3" w:rsidP="009B35D3">
      <w:pPr>
        <w:pStyle w:val="ListParagraph"/>
        <w:numPr>
          <w:ilvl w:val="0"/>
          <w:numId w:val="8"/>
        </w:numPr>
        <w:spacing w:line="360" w:lineRule="auto"/>
        <w:jc w:val="both"/>
        <w:rPr>
          <w:rFonts w:ascii="Arial" w:hAnsi="Arial" w:cs="Arial"/>
          <w:lang w:val="mn-MN"/>
        </w:rPr>
      </w:pPr>
      <w:r w:rsidRPr="009B35D3">
        <w:rPr>
          <w:rFonts w:ascii="Arial" w:hAnsi="Arial" w:cs="Arial"/>
          <w:lang w:val="mn-MN"/>
        </w:rPr>
        <w:t>Хорооны цагдаагийн хэсгийн 2014 онд хийсэн ажлын тайлан,</w:t>
      </w:r>
      <w:r w:rsidR="005667DC">
        <w:rPr>
          <w:rFonts w:ascii="Arial" w:hAnsi="Arial" w:cs="Arial"/>
          <w:lang w:val="mn-MN"/>
        </w:rPr>
        <w:t xml:space="preserve"> хийсэн дүгнэлт</w:t>
      </w:r>
    </w:p>
    <w:p w:rsidR="009B35D3" w:rsidRDefault="009B35D3" w:rsidP="009B35D3">
      <w:pPr>
        <w:pStyle w:val="ListParagraph"/>
        <w:numPr>
          <w:ilvl w:val="0"/>
          <w:numId w:val="8"/>
        </w:numPr>
        <w:spacing w:line="360" w:lineRule="auto"/>
        <w:jc w:val="both"/>
        <w:rPr>
          <w:rFonts w:ascii="Arial" w:hAnsi="Arial" w:cs="Arial"/>
          <w:lang w:val="mn-MN"/>
        </w:rPr>
      </w:pPr>
      <w:r w:rsidRPr="009B35D3">
        <w:rPr>
          <w:rFonts w:ascii="Arial" w:hAnsi="Arial" w:cs="Arial"/>
          <w:lang w:val="mn-MN"/>
        </w:rPr>
        <w:t>Хорооны Энхсүндэр ӨЭМТ-ийн 2014 оны тайлан, цаашид</w:t>
      </w:r>
      <w:r w:rsidR="005667DC">
        <w:rPr>
          <w:rFonts w:ascii="Arial" w:hAnsi="Arial" w:cs="Arial"/>
          <w:lang w:val="mn-MN"/>
        </w:rPr>
        <w:t xml:space="preserve"> хийх ажлын зорилт, төлөвлөгөө</w:t>
      </w:r>
    </w:p>
    <w:p w:rsidR="009B35D3" w:rsidRPr="009B35D3" w:rsidRDefault="009B35D3" w:rsidP="009B35D3">
      <w:pPr>
        <w:pStyle w:val="ListParagraph"/>
        <w:numPr>
          <w:ilvl w:val="0"/>
          <w:numId w:val="8"/>
        </w:numPr>
        <w:spacing w:line="360" w:lineRule="auto"/>
        <w:jc w:val="both"/>
        <w:rPr>
          <w:rFonts w:ascii="Arial" w:hAnsi="Arial" w:cs="Arial"/>
          <w:lang w:val="mn-MN"/>
        </w:rPr>
      </w:pPr>
      <w:r>
        <w:rPr>
          <w:rFonts w:ascii="Arial" w:hAnsi="Arial" w:cs="Arial"/>
          <w:lang w:val="mn-MN"/>
        </w:rPr>
        <w:t>Хорооны засаг даргын үүрэг гүйцэтгэгч Л.Отгонцэцэгийг Засаг даргад нэр дэвшүүлж, томилуулахаар ула</w:t>
      </w:r>
      <w:r w:rsidR="005667DC">
        <w:rPr>
          <w:rFonts w:ascii="Arial" w:hAnsi="Arial" w:cs="Arial"/>
          <w:lang w:val="mn-MN"/>
        </w:rPr>
        <w:t>мжлах тухай</w:t>
      </w:r>
    </w:p>
    <w:p w:rsidR="001D0D21" w:rsidRDefault="001D0D21" w:rsidP="00F82B21">
      <w:pPr>
        <w:pStyle w:val="ListParagraph"/>
        <w:numPr>
          <w:ilvl w:val="0"/>
          <w:numId w:val="3"/>
        </w:numPr>
        <w:spacing w:line="360" w:lineRule="auto"/>
        <w:jc w:val="both"/>
        <w:rPr>
          <w:rFonts w:ascii="Arial" w:hAnsi="Arial" w:cs="Arial"/>
          <w:lang w:val="mn-MN"/>
        </w:rPr>
      </w:pPr>
      <w:r>
        <w:rPr>
          <w:rFonts w:ascii="Arial" w:hAnsi="Arial" w:cs="Arial"/>
          <w:lang w:val="mn-MN"/>
        </w:rPr>
        <w:t>Хорооны Иргэдийн Нийтийн Хурлын дарга, тэргүүлэгч Ц.Б</w:t>
      </w:r>
      <w:r w:rsidRPr="001D0D21">
        <w:rPr>
          <w:rFonts w:ascii="Arial" w:hAnsi="Arial" w:cs="Arial"/>
          <w:lang w:val="mn-MN"/>
        </w:rPr>
        <w:t>ороо</w:t>
      </w:r>
      <w:r>
        <w:rPr>
          <w:rFonts w:ascii="Arial" w:hAnsi="Arial" w:cs="Arial"/>
          <w:lang w:val="mn-MN"/>
        </w:rPr>
        <w:t>хой</w:t>
      </w:r>
      <w:r w:rsidR="002066B9">
        <w:rPr>
          <w:rFonts w:ascii="Arial" w:hAnsi="Arial" w:cs="Arial"/>
          <w:lang w:val="mn-MN"/>
        </w:rPr>
        <w:t>н</w:t>
      </w:r>
      <w:r>
        <w:rPr>
          <w:rFonts w:ascii="Arial" w:hAnsi="Arial" w:cs="Arial"/>
          <w:lang w:val="mn-MN"/>
        </w:rPr>
        <w:t xml:space="preserve"> ажлаас </w:t>
      </w:r>
    </w:p>
    <w:p w:rsidR="00CA0647" w:rsidRDefault="001D0D21" w:rsidP="001D0D21">
      <w:pPr>
        <w:spacing w:line="360" w:lineRule="auto"/>
        <w:jc w:val="both"/>
        <w:rPr>
          <w:rFonts w:ascii="Arial" w:hAnsi="Arial" w:cs="Arial"/>
          <w:lang w:val="mn-MN"/>
        </w:rPr>
      </w:pPr>
      <w:r w:rsidRPr="001D0D21">
        <w:rPr>
          <w:rFonts w:ascii="Arial" w:hAnsi="Arial" w:cs="Arial"/>
          <w:lang w:val="mn-MN"/>
        </w:rPr>
        <w:t xml:space="preserve">чөлөөлөгдөх хүсэлтийг </w:t>
      </w:r>
      <w:r w:rsidR="005D6631">
        <w:rPr>
          <w:rFonts w:ascii="Arial" w:hAnsi="Arial" w:cs="Arial"/>
          <w:lang w:val="mn-MN"/>
        </w:rPr>
        <w:t>үндэслэн</w:t>
      </w:r>
      <w:r w:rsidR="00CA0647">
        <w:rPr>
          <w:rFonts w:ascii="Arial" w:hAnsi="Arial" w:cs="Arial"/>
          <w:lang w:val="mn-MN"/>
        </w:rPr>
        <w:t>:</w:t>
      </w:r>
      <w:r w:rsidR="005D6631">
        <w:rPr>
          <w:rFonts w:ascii="Arial" w:hAnsi="Arial" w:cs="Arial"/>
          <w:lang w:val="mn-MN"/>
        </w:rPr>
        <w:t xml:space="preserve"> </w:t>
      </w:r>
      <w:r w:rsidR="00CA0647">
        <w:rPr>
          <w:rFonts w:ascii="Arial" w:hAnsi="Arial" w:cs="Arial"/>
          <w:lang w:val="mn-MN"/>
        </w:rPr>
        <w:t xml:space="preserve">  </w:t>
      </w:r>
      <w:r w:rsidR="005D6631">
        <w:rPr>
          <w:rFonts w:ascii="Arial" w:hAnsi="Arial" w:cs="Arial"/>
          <w:lang w:val="mn-MN"/>
        </w:rPr>
        <w:t xml:space="preserve">а. </w:t>
      </w:r>
      <w:r w:rsidR="00CA0647">
        <w:rPr>
          <w:rFonts w:ascii="Arial" w:hAnsi="Arial" w:cs="Arial"/>
          <w:lang w:val="mn-MN"/>
        </w:rPr>
        <w:t>Иргэдийн Нийтийн Хурлын даргаас</w:t>
      </w:r>
    </w:p>
    <w:p w:rsidR="00F82B21" w:rsidRDefault="00CA0647" w:rsidP="001D0D21">
      <w:pPr>
        <w:spacing w:line="360" w:lineRule="auto"/>
        <w:jc w:val="both"/>
        <w:rPr>
          <w:rFonts w:ascii="Arial" w:hAnsi="Arial" w:cs="Arial"/>
          <w:lang w:val="mn-MN"/>
        </w:rPr>
      </w:pPr>
      <w:r>
        <w:rPr>
          <w:rFonts w:ascii="Arial" w:hAnsi="Arial" w:cs="Arial"/>
          <w:lang w:val="mn-MN"/>
        </w:rPr>
        <w:t xml:space="preserve">                                                       </w:t>
      </w:r>
      <w:r w:rsidR="001D0D21" w:rsidRPr="001D0D21">
        <w:rPr>
          <w:rFonts w:ascii="Arial" w:hAnsi="Arial" w:cs="Arial"/>
          <w:lang w:val="mn-MN"/>
        </w:rPr>
        <w:t xml:space="preserve"> </w:t>
      </w:r>
      <w:r w:rsidR="00531BEF">
        <w:rPr>
          <w:rFonts w:ascii="Arial" w:hAnsi="Arial" w:cs="Arial"/>
          <w:lang w:val="mn-MN"/>
        </w:rPr>
        <w:t xml:space="preserve">    </w:t>
      </w:r>
      <w:r>
        <w:rPr>
          <w:rFonts w:ascii="Arial" w:hAnsi="Arial" w:cs="Arial"/>
          <w:lang w:val="mn-MN"/>
        </w:rPr>
        <w:t xml:space="preserve">б. </w:t>
      </w:r>
      <w:r w:rsidRPr="00CA0647">
        <w:rPr>
          <w:rFonts w:ascii="Arial" w:hAnsi="Arial" w:cs="Arial"/>
          <w:lang w:val="mn-MN"/>
        </w:rPr>
        <w:t>Иргэдийн Нийтийн Хурлын</w:t>
      </w:r>
      <w:r>
        <w:rPr>
          <w:rFonts w:ascii="Arial" w:hAnsi="Arial" w:cs="Arial"/>
          <w:lang w:val="mn-MN"/>
        </w:rPr>
        <w:t xml:space="preserve"> Тэргүүлэгчээс </w:t>
      </w:r>
      <w:r w:rsidR="00531BEF">
        <w:rPr>
          <w:rFonts w:ascii="Arial" w:hAnsi="Arial" w:cs="Arial"/>
          <w:lang w:val="mn-MN"/>
        </w:rPr>
        <w:t xml:space="preserve">тус тус </w:t>
      </w:r>
      <w:r w:rsidR="005667DC">
        <w:rPr>
          <w:rFonts w:ascii="Arial" w:hAnsi="Arial" w:cs="Arial"/>
          <w:lang w:val="mn-MN"/>
        </w:rPr>
        <w:t>чөлөөлөх тухай</w:t>
      </w:r>
    </w:p>
    <w:p w:rsidR="00CA0647" w:rsidRDefault="00CA0647" w:rsidP="002066B9">
      <w:pPr>
        <w:pStyle w:val="ListParagraph"/>
        <w:numPr>
          <w:ilvl w:val="0"/>
          <w:numId w:val="3"/>
        </w:numPr>
        <w:spacing w:line="360" w:lineRule="auto"/>
        <w:ind w:left="0" w:firstLine="426"/>
        <w:jc w:val="both"/>
        <w:rPr>
          <w:rFonts w:ascii="Arial" w:hAnsi="Arial" w:cs="Arial"/>
          <w:lang w:val="mn-MN"/>
        </w:rPr>
      </w:pPr>
      <w:r w:rsidRPr="00CA0647">
        <w:rPr>
          <w:rFonts w:ascii="Arial" w:hAnsi="Arial" w:cs="Arial"/>
          <w:lang w:val="mn-MN"/>
        </w:rPr>
        <w:t xml:space="preserve">Иргэдийн Нийтийн Хурлын </w:t>
      </w:r>
      <w:r w:rsidR="002066B9" w:rsidRPr="00CA0647">
        <w:rPr>
          <w:rFonts w:ascii="Arial" w:hAnsi="Arial" w:cs="Arial"/>
          <w:lang w:val="mn-MN"/>
        </w:rPr>
        <w:t>Тэргүүлэгчээр Н.Алтанцэцэгийг</w:t>
      </w:r>
      <w:r w:rsidRPr="00CA0647">
        <w:rPr>
          <w:rFonts w:ascii="Arial" w:hAnsi="Arial" w:cs="Arial"/>
          <w:lang w:val="mn-MN"/>
        </w:rPr>
        <w:t xml:space="preserve"> нөхөн</w:t>
      </w:r>
      <w:r w:rsidR="005667DC">
        <w:rPr>
          <w:rFonts w:ascii="Arial" w:hAnsi="Arial" w:cs="Arial"/>
          <w:lang w:val="mn-MN"/>
        </w:rPr>
        <w:t xml:space="preserve"> сонгох тухай</w:t>
      </w:r>
    </w:p>
    <w:p w:rsidR="00CA0647" w:rsidRDefault="00CA0647" w:rsidP="002066B9">
      <w:pPr>
        <w:pStyle w:val="ListParagraph"/>
        <w:numPr>
          <w:ilvl w:val="0"/>
          <w:numId w:val="3"/>
        </w:numPr>
        <w:spacing w:line="360" w:lineRule="auto"/>
        <w:ind w:left="0" w:firstLine="426"/>
        <w:jc w:val="both"/>
        <w:rPr>
          <w:rFonts w:ascii="Arial" w:hAnsi="Arial" w:cs="Arial"/>
          <w:lang w:val="mn-MN"/>
        </w:rPr>
      </w:pPr>
      <w:r w:rsidRPr="00CA0647">
        <w:rPr>
          <w:rFonts w:ascii="Arial" w:hAnsi="Arial" w:cs="Arial"/>
          <w:lang w:val="mn-MN"/>
        </w:rPr>
        <w:t>Иргэдийн Нийтийн Хурлын Д</w:t>
      </w:r>
      <w:r w:rsidR="005667DC">
        <w:rPr>
          <w:rFonts w:ascii="Arial" w:hAnsi="Arial" w:cs="Arial"/>
          <w:lang w:val="mn-MN"/>
        </w:rPr>
        <w:t>аргаар Д.Энхцэцэгийг нөхөн сонгох тухай</w:t>
      </w:r>
      <w:r w:rsidR="002066B9" w:rsidRPr="00CA0647">
        <w:rPr>
          <w:rFonts w:ascii="Arial" w:hAnsi="Arial" w:cs="Arial"/>
          <w:lang w:val="mn-MN"/>
        </w:rPr>
        <w:t xml:space="preserve"> </w:t>
      </w:r>
    </w:p>
    <w:p w:rsidR="00531BEF" w:rsidRPr="00531BEF" w:rsidRDefault="00531BEF" w:rsidP="00531BEF">
      <w:pPr>
        <w:spacing w:line="360" w:lineRule="auto"/>
        <w:jc w:val="both"/>
        <w:rPr>
          <w:rFonts w:ascii="Arial" w:hAnsi="Arial" w:cs="Arial"/>
          <w:lang w:val="mn-MN"/>
        </w:rPr>
      </w:pPr>
      <w:r w:rsidRPr="00531BEF">
        <w:rPr>
          <w:rFonts w:ascii="Arial" w:hAnsi="Arial" w:cs="Arial"/>
          <w:lang w:val="mn-MN"/>
        </w:rPr>
        <w:t xml:space="preserve">2015 оны хорооны Иргэдийн Нийтийн тавдугаар </w:t>
      </w:r>
      <w:r w:rsidR="00BE3D6A">
        <w:rPr>
          <w:rFonts w:ascii="Arial" w:hAnsi="Arial" w:cs="Arial"/>
          <w:lang w:val="mn-MN"/>
        </w:rPr>
        <w:t xml:space="preserve">хуралдааны </w:t>
      </w:r>
      <w:r w:rsidRPr="00531BEF">
        <w:rPr>
          <w:rFonts w:ascii="Arial" w:hAnsi="Arial" w:cs="Arial"/>
          <w:lang w:val="mn-MN"/>
        </w:rPr>
        <w:t xml:space="preserve">хурлын </w:t>
      </w:r>
      <w:r>
        <w:rPr>
          <w:rFonts w:ascii="Arial" w:hAnsi="Arial" w:cs="Arial"/>
          <w:lang w:val="mn-MN"/>
        </w:rPr>
        <w:t xml:space="preserve">хэлэлцсэн 8 асуудлын 6 асуудлаар тогтоол үйлдэв. </w:t>
      </w:r>
    </w:p>
    <w:p w:rsidR="005940F1" w:rsidRPr="005940F1" w:rsidRDefault="00DF4978" w:rsidP="00DF4978">
      <w:pPr>
        <w:pStyle w:val="ListParagraph"/>
        <w:spacing w:line="360" w:lineRule="auto"/>
        <w:ind w:left="0" w:firstLine="426"/>
        <w:jc w:val="both"/>
        <w:rPr>
          <w:rFonts w:ascii="Arial" w:hAnsi="Arial" w:cs="Arial"/>
          <w:lang w:val="mn-MN"/>
        </w:rPr>
      </w:pPr>
      <w:r>
        <w:rPr>
          <w:rFonts w:ascii="Arial" w:hAnsi="Arial" w:cs="Arial"/>
          <w:lang w:val="mn-MN"/>
        </w:rPr>
        <w:t xml:space="preserve">4. </w:t>
      </w:r>
      <w:r w:rsidR="005940F1" w:rsidRPr="005940F1">
        <w:rPr>
          <w:rFonts w:ascii="Arial" w:hAnsi="Arial" w:cs="Arial"/>
          <w:lang w:val="mn-MN"/>
        </w:rPr>
        <w:t xml:space="preserve">2015 оны нэгдүгээр улиралд тус хорооны Иргэдийн Нийтийн Хурлын Тэргүүлэгчдийн хурлыг 5 удаа </w:t>
      </w:r>
      <w:r>
        <w:rPr>
          <w:rFonts w:ascii="Arial" w:hAnsi="Arial" w:cs="Arial"/>
          <w:lang w:val="mn-MN"/>
        </w:rPr>
        <w:t xml:space="preserve">хуралдуулж, </w:t>
      </w:r>
      <w:r w:rsidR="005940F1" w:rsidRPr="005940F1">
        <w:rPr>
          <w:rFonts w:ascii="Arial" w:hAnsi="Arial" w:cs="Arial"/>
          <w:lang w:val="mn-MN"/>
        </w:rPr>
        <w:t xml:space="preserve"> дараах асуудлуудыг авч хэлэлцэж</w:t>
      </w:r>
      <w:r>
        <w:rPr>
          <w:rFonts w:ascii="Arial" w:hAnsi="Arial" w:cs="Arial"/>
          <w:lang w:val="mn-MN"/>
        </w:rPr>
        <w:t>,</w:t>
      </w:r>
      <w:r w:rsidR="005940F1" w:rsidRPr="005940F1">
        <w:rPr>
          <w:rFonts w:ascii="Arial" w:hAnsi="Arial" w:cs="Arial"/>
          <w:lang w:val="mn-MN"/>
        </w:rPr>
        <w:t xml:space="preserve"> тогтоол гаргасан. Үүнд:</w:t>
      </w:r>
    </w:p>
    <w:p w:rsidR="00BE3D6A" w:rsidRDefault="00DF4978" w:rsidP="00DF4978">
      <w:pPr>
        <w:pStyle w:val="ListParagraph"/>
        <w:spacing w:line="360" w:lineRule="auto"/>
        <w:ind w:left="0" w:firstLine="426"/>
        <w:jc w:val="both"/>
        <w:rPr>
          <w:rFonts w:ascii="Arial" w:hAnsi="Arial" w:cs="Arial"/>
          <w:lang w:val="mn-MN"/>
        </w:rPr>
      </w:pPr>
      <w:r>
        <w:rPr>
          <w:rFonts w:ascii="Arial" w:hAnsi="Arial" w:cs="Arial"/>
          <w:lang w:val="mn-MN"/>
        </w:rPr>
        <w:t>а</w:t>
      </w:r>
      <w:r w:rsidR="005940F1" w:rsidRPr="005940F1">
        <w:rPr>
          <w:rFonts w:ascii="Arial" w:hAnsi="Arial" w:cs="Arial"/>
          <w:lang w:val="mn-MN"/>
        </w:rPr>
        <w:t xml:space="preserve">. Гэмт хэргээс урьдчилан сэргийлэх салбар зөвлөл байгуулах тухай тогтоолыг гаргасан. </w:t>
      </w:r>
      <w:r w:rsidR="00BE3D6A" w:rsidRPr="00BE3D6A">
        <w:rPr>
          <w:rFonts w:ascii="Arial" w:hAnsi="Arial" w:cs="Arial"/>
          <w:lang w:val="mn-MN"/>
        </w:rPr>
        <w:t>Гэмт хэргээс урьдчилан сэргийлэх ажлыг зохицуулах салбар зөвлөлийг 7 хүний бүрэлдэхүүнтэй байгуулж, гэмт хэргээс урьдчилан сэргийлэх ажлыг зохицуулах салбар зөвлөлийн үйл ажиллагааны журам баталсан.</w:t>
      </w:r>
      <w:r w:rsidR="00BE3D6A">
        <w:rPr>
          <w:rFonts w:ascii="Arial" w:hAnsi="Arial" w:cs="Arial"/>
          <w:lang w:val="mn-MN"/>
        </w:rPr>
        <w:t xml:space="preserve"> </w:t>
      </w:r>
      <w:r w:rsidR="005940F1" w:rsidRPr="005940F1">
        <w:rPr>
          <w:rFonts w:ascii="Arial" w:hAnsi="Arial" w:cs="Arial"/>
          <w:lang w:val="mn-MN"/>
        </w:rPr>
        <w:t xml:space="preserve">Тус </w:t>
      </w:r>
      <w:r w:rsidR="00BE3D6A">
        <w:rPr>
          <w:rFonts w:ascii="Arial" w:hAnsi="Arial" w:cs="Arial"/>
          <w:lang w:val="mn-MN"/>
        </w:rPr>
        <w:t>салбар зөвлөлд</w:t>
      </w:r>
      <w:r w:rsidR="005940F1" w:rsidRPr="005940F1">
        <w:rPr>
          <w:rFonts w:ascii="Arial" w:hAnsi="Arial" w:cs="Arial"/>
          <w:lang w:val="mn-MN"/>
        </w:rPr>
        <w:t xml:space="preserve"> хорооны нутаг дэвсгэрт гэмт хэргээс урьдчилан сэргийлэх тухай хуулийн хэрэгжилтэнд хяналт тавих, гэмт хэргээс урьдчилан сэргийлэх ажлыг сайжруулан ажилласнаар гэмт хэрэг, хэв журмын зөрчилгүй хороо болох зорилт тавьж ажиллах</w:t>
      </w:r>
      <w:r w:rsidR="00BE3D6A">
        <w:rPr>
          <w:rFonts w:ascii="Arial" w:hAnsi="Arial" w:cs="Arial"/>
          <w:lang w:val="mn-MN"/>
        </w:rPr>
        <w:t xml:space="preserve">ыг </w:t>
      </w:r>
      <w:r w:rsidR="005940F1" w:rsidRPr="005940F1">
        <w:rPr>
          <w:rFonts w:ascii="Arial" w:hAnsi="Arial" w:cs="Arial"/>
          <w:lang w:val="mn-MN"/>
        </w:rPr>
        <w:t xml:space="preserve"> үүрэг </w:t>
      </w:r>
      <w:r w:rsidR="00BE3D6A">
        <w:rPr>
          <w:rFonts w:ascii="Arial" w:hAnsi="Arial" w:cs="Arial"/>
          <w:lang w:val="mn-MN"/>
        </w:rPr>
        <w:t>болгосон</w:t>
      </w:r>
      <w:r w:rsidR="005940F1" w:rsidRPr="005940F1">
        <w:rPr>
          <w:rFonts w:ascii="Arial" w:hAnsi="Arial" w:cs="Arial"/>
          <w:lang w:val="mn-MN"/>
        </w:rPr>
        <w:t xml:space="preserve">. </w:t>
      </w:r>
    </w:p>
    <w:p w:rsidR="005940F1" w:rsidRPr="005940F1" w:rsidRDefault="00DF4978" w:rsidP="00DF4978">
      <w:pPr>
        <w:pStyle w:val="ListParagraph"/>
        <w:spacing w:line="360" w:lineRule="auto"/>
        <w:ind w:left="0" w:firstLine="426"/>
        <w:jc w:val="both"/>
        <w:rPr>
          <w:rFonts w:ascii="Arial" w:hAnsi="Arial" w:cs="Arial"/>
          <w:lang w:val="mn-MN"/>
        </w:rPr>
      </w:pPr>
      <w:r>
        <w:rPr>
          <w:rFonts w:ascii="Arial" w:hAnsi="Arial" w:cs="Arial"/>
          <w:lang w:val="mn-MN"/>
        </w:rPr>
        <w:lastRenderedPageBreak/>
        <w:t>б</w:t>
      </w:r>
      <w:r w:rsidR="005940F1" w:rsidRPr="005940F1">
        <w:rPr>
          <w:rFonts w:ascii="Arial" w:hAnsi="Arial" w:cs="Arial"/>
          <w:lang w:val="mn-MN"/>
        </w:rPr>
        <w:t xml:space="preserve">. </w:t>
      </w:r>
      <w:r w:rsidR="00BE3D6A">
        <w:rPr>
          <w:rFonts w:ascii="Arial" w:hAnsi="Arial" w:cs="Arial"/>
          <w:lang w:val="mn-MN"/>
        </w:rPr>
        <w:t>“</w:t>
      </w:r>
      <w:r w:rsidR="005940F1" w:rsidRPr="005940F1">
        <w:rPr>
          <w:rFonts w:ascii="Arial" w:hAnsi="Arial" w:cs="Arial"/>
          <w:lang w:val="mn-MN"/>
        </w:rPr>
        <w:t>Энхсүндэр</w:t>
      </w:r>
      <w:r w:rsidR="00BE3D6A">
        <w:rPr>
          <w:rFonts w:ascii="Arial" w:hAnsi="Arial" w:cs="Arial"/>
          <w:lang w:val="mn-MN"/>
        </w:rPr>
        <w:t>”</w:t>
      </w:r>
      <w:r w:rsidR="005940F1" w:rsidRPr="005940F1">
        <w:rPr>
          <w:rFonts w:ascii="Arial" w:hAnsi="Arial" w:cs="Arial"/>
          <w:lang w:val="mn-MN"/>
        </w:rPr>
        <w:t xml:space="preserve"> Өрхийн эрүүл мэндийн төвийн үйл ажиллагаатай танилцаж, хүн амд үзүүлэх үйлчилгээг сайжруулах, хүн амын эрүүл мэндийг сахин хамгаалах үүргээ хэрхэн биелүүлж байгаа</w:t>
      </w:r>
      <w:r w:rsidR="00BE3D6A">
        <w:rPr>
          <w:rFonts w:ascii="Arial" w:hAnsi="Arial" w:cs="Arial"/>
          <w:lang w:val="mn-MN"/>
        </w:rPr>
        <w:t xml:space="preserve">тай танилцаж, </w:t>
      </w:r>
      <w:r w:rsidR="005940F1" w:rsidRPr="005940F1">
        <w:rPr>
          <w:rFonts w:ascii="Arial" w:hAnsi="Arial" w:cs="Arial"/>
          <w:lang w:val="mn-MN"/>
        </w:rPr>
        <w:t xml:space="preserve"> </w:t>
      </w:r>
      <w:r w:rsidR="00BE3D6A">
        <w:rPr>
          <w:rFonts w:ascii="Arial" w:hAnsi="Arial" w:cs="Arial"/>
          <w:lang w:val="mn-MN"/>
        </w:rPr>
        <w:t xml:space="preserve">зөвлөгөө </w:t>
      </w:r>
      <w:r w:rsidR="005940F1" w:rsidRPr="005940F1">
        <w:rPr>
          <w:rFonts w:ascii="Arial" w:hAnsi="Arial" w:cs="Arial"/>
          <w:lang w:val="mn-MN"/>
        </w:rPr>
        <w:t>өгөх ажлын хэсгийг ба</w:t>
      </w:r>
      <w:r w:rsidR="00BE3D6A">
        <w:rPr>
          <w:rFonts w:ascii="Arial" w:hAnsi="Arial" w:cs="Arial"/>
          <w:lang w:val="mn-MN"/>
        </w:rPr>
        <w:t>йгуул</w:t>
      </w:r>
      <w:r w:rsidR="005940F1" w:rsidRPr="005940F1">
        <w:rPr>
          <w:rFonts w:ascii="Arial" w:hAnsi="Arial" w:cs="Arial"/>
          <w:lang w:val="mn-MN"/>
        </w:rPr>
        <w:t xml:space="preserve">сан. </w:t>
      </w:r>
    </w:p>
    <w:p w:rsidR="005940F1" w:rsidRPr="005940F1" w:rsidRDefault="00DF4978" w:rsidP="00DF4978">
      <w:pPr>
        <w:pStyle w:val="ListParagraph"/>
        <w:spacing w:line="360" w:lineRule="auto"/>
        <w:ind w:left="0" w:firstLine="426"/>
        <w:jc w:val="both"/>
        <w:rPr>
          <w:rFonts w:ascii="Arial" w:hAnsi="Arial" w:cs="Arial"/>
          <w:lang w:val="mn-MN"/>
        </w:rPr>
      </w:pPr>
      <w:r>
        <w:rPr>
          <w:rFonts w:ascii="Arial" w:hAnsi="Arial" w:cs="Arial"/>
          <w:lang w:val="mn-MN"/>
        </w:rPr>
        <w:t>в</w:t>
      </w:r>
      <w:r w:rsidR="005940F1" w:rsidRPr="005940F1">
        <w:rPr>
          <w:rFonts w:ascii="Arial" w:hAnsi="Arial" w:cs="Arial"/>
          <w:lang w:val="mn-MN"/>
        </w:rPr>
        <w:t xml:space="preserve">. Тамхины хяналтын тухай хуулийн хэрэгжилтэнд хяналт тавих, ажлын хэсэг байгуулах тухай тогтоол гаргасан. Хорооны нутаг дэвсгэр дээр үйл ажиллагаа явуулж байгаа төр болон хувийн хэвшлийн сургууль, цэцэрлэг, аж ахуйн нэгж байгууллага, үйлчилгээний газруудад  тамхины хяналтын тухай хуулийн хэрэгжилтийг хангах, биелэлтэнд хяналт тавих ажлыг сайжруулах үүрэг өгсөн. </w:t>
      </w:r>
    </w:p>
    <w:p w:rsidR="005940F1" w:rsidRPr="005940F1" w:rsidRDefault="00DF4978" w:rsidP="00DF4978">
      <w:pPr>
        <w:pStyle w:val="ListParagraph"/>
        <w:spacing w:line="360" w:lineRule="auto"/>
        <w:ind w:left="0" w:firstLine="426"/>
        <w:jc w:val="both"/>
        <w:rPr>
          <w:rFonts w:ascii="Arial" w:hAnsi="Arial" w:cs="Arial"/>
          <w:lang w:val="mn-MN"/>
        </w:rPr>
      </w:pPr>
      <w:r>
        <w:rPr>
          <w:rFonts w:ascii="Arial" w:hAnsi="Arial" w:cs="Arial"/>
          <w:lang w:val="mn-MN"/>
        </w:rPr>
        <w:t>г</w:t>
      </w:r>
      <w:r w:rsidR="005940F1" w:rsidRPr="005940F1">
        <w:rPr>
          <w:rFonts w:ascii="Arial" w:hAnsi="Arial" w:cs="Arial"/>
          <w:lang w:val="mn-MN"/>
        </w:rPr>
        <w:t xml:space="preserve">. Монгол улсын Засаг захиргаа, нутаг дэвсгэрийн нэгж, түүний удирдлагын тухай хуулийн  17 дүгээр сзүлийн 17.1.5 дах  заалтыг үндэслэн  2015 оны 03 дугаар сарын 03-ны өдрийн Тэргүүлэгчдийн хуралдаанаар хорооны ахмад дайчин, өндөр настан Ундрахын Дорждалам, Өсөхийн Чойдон нарыг шагналд </w:t>
      </w:r>
      <w:r w:rsidR="005B442D">
        <w:rPr>
          <w:rFonts w:ascii="Arial" w:hAnsi="Arial" w:cs="Arial"/>
          <w:lang w:val="mn-MN"/>
        </w:rPr>
        <w:t>нэр дэвшүүлж, уламжилсан тогтоол үйлдэв.</w:t>
      </w:r>
      <w:r w:rsidR="005940F1" w:rsidRPr="005940F1">
        <w:rPr>
          <w:rFonts w:ascii="Arial" w:hAnsi="Arial" w:cs="Arial"/>
          <w:lang w:val="mn-MN"/>
        </w:rPr>
        <w:t xml:space="preserve"> </w:t>
      </w:r>
    </w:p>
    <w:p w:rsidR="005B442D" w:rsidRDefault="00DF4978" w:rsidP="00DF4978">
      <w:pPr>
        <w:pStyle w:val="ListParagraph"/>
        <w:spacing w:line="360" w:lineRule="auto"/>
        <w:ind w:left="0" w:firstLine="426"/>
        <w:jc w:val="both"/>
        <w:rPr>
          <w:rFonts w:ascii="Arial" w:hAnsi="Arial" w:cs="Arial"/>
          <w:lang w:val="mn-MN"/>
        </w:rPr>
      </w:pPr>
      <w:r>
        <w:rPr>
          <w:rFonts w:ascii="Arial" w:hAnsi="Arial" w:cs="Arial"/>
          <w:lang w:val="mn-MN"/>
        </w:rPr>
        <w:t>д</w:t>
      </w:r>
      <w:r w:rsidR="005940F1" w:rsidRPr="005940F1">
        <w:rPr>
          <w:rFonts w:ascii="Arial" w:hAnsi="Arial" w:cs="Arial"/>
          <w:lang w:val="mn-MN"/>
        </w:rPr>
        <w:t xml:space="preserve">. 2015 оны 03 дугаар сарын 11-ны өдрийн  Тэргүүлэгчдийн хуралдаанаар </w:t>
      </w:r>
      <w:r w:rsidR="005B442D">
        <w:rPr>
          <w:rFonts w:ascii="Arial" w:hAnsi="Arial" w:cs="Arial"/>
          <w:lang w:val="mn-MN"/>
        </w:rPr>
        <w:t xml:space="preserve">3 асуудлыг хэлэлцэж шийдвэрлэв: </w:t>
      </w:r>
    </w:p>
    <w:p w:rsidR="00DF4978" w:rsidRDefault="005B442D" w:rsidP="00DF4978">
      <w:pPr>
        <w:pStyle w:val="ListParagraph"/>
        <w:spacing w:line="360" w:lineRule="auto"/>
        <w:ind w:left="0" w:firstLine="426"/>
        <w:jc w:val="both"/>
        <w:rPr>
          <w:rFonts w:ascii="Arial" w:hAnsi="Arial" w:cs="Arial"/>
          <w:lang w:val="mn-MN"/>
        </w:rPr>
      </w:pPr>
      <w:r>
        <w:rPr>
          <w:rFonts w:ascii="Arial" w:hAnsi="Arial" w:cs="Arial"/>
          <w:lang w:val="mn-MN"/>
        </w:rPr>
        <w:t xml:space="preserve">1. </w:t>
      </w:r>
      <w:r w:rsidR="00DF4978" w:rsidRPr="00DF4978">
        <w:rPr>
          <w:rFonts w:ascii="Arial" w:hAnsi="Arial" w:cs="Arial"/>
          <w:lang w:val="mn-MN"/>
        </w:rPr>
        <w:t>Заса</w:t>
      </w:r>
      <w:r>
        <w:rPr>
          <w:rFonts w:ascii="Arial" w:hAnsi="Arial" w:cs="Arial"/>
          <w:lang w:val="mn-MN"/>
        </w:rPr>
        <w:t>г даргын 2014 оны хийсэн ажлын тайланг сонсож, Т</w:t>
      </w:r>
      <w:r w:rsidR="00DF4978" w:rsidRPr="00DF4978">
        <w:rPr>
          <w:rFonts w:ascii="Arial" w:hAnsi="Arial" w:cs="Arial"/>
          <w:lang w:val="mn-MN"/>
        </w:rPr>
        <w:t>эргүүлэ</w:t>
      </w:r>
      <w:r w:rsidR="00DF4978">
        <w:rPr>
          <w:rFonts w:ascii="Arial" w:hAnsi="Arial" w:cs="Arial"/>
          <w:lang w:val="mn-MN"/>
        </w:rPr>
        <w:t>гчи</w:t>
      </w:r>
      <w:r>
        <w:rPr>
          <w:rFonts w:ascii="Arial" w:hAnsi="Arial" w:cs="Arial"/>
          <w:lang w:val="mn-MN"/>
        </w:rPr>
        <w:t>д “Хангалттай” үнэлгээ өгсөн.</w:t>
      </w:r>
    </w:p>
    <w:p w:rsidR="00DF4978" w:rsidRDefault="005B442D" w:rsidP="005B442D">
      <w:pPr>
        <w:pStyle w:val="ListParagraph"/>
        <w:numPr>
          <w:ilvl w:val="0"/>
          <w:numId w:val="10"/>
        </w:numPr>
        <w:spacing w:line="360" w:lineRule="auto"/>
        <w:ind w:left="709" w:hanging="283"/>
        <w:jc w:val="both"/>
        <w:rPr>
          <w:rFonts w:ascii="Arial" w:hAnsi="Arial" w:cs="Arial"/>
          <w:lang w:val="mn-MN"/>
        </w:rPr>
      </w:pPr>
      <w:r>
        <w:rPr>
          <w:rFonts w:ascii="Arial" w:hAnsi="Arial" w:cs="Arial"/>
          <w:lang w:val="mn-MN"/>
        </w:rPr>
        <w:t xml:space="preserve">Засаг даргын </w:t>
      </w:r>
      <w:r w:rsidR="005940F1" w:rsidRPr="005940F1">
        <w:rPr>
          <w:rFonts w:ascii="Arial" w:hAnsi="Arial" w:cs="Arial"/>
          <w:lang w:val="mn-MN"/>
        </w:rPr>
        <w:t xml:space="preserve">2015 онд хийх ажлын төлөвлөгөөг </w:t>
      </w:r>
      <w:r w:rsidR="00DF4978">
        <w:rPr>
          <w:rFonts w:ascii="Arial" w:hAnsi="Arial" w:cs="Arial"/>
          <w:lang w:val="mn-MN"/>
        </w:rPr>
        <w:t>хэлэлцэ</w:t>
      </w:r>
      <w:r>
        <w:rPr>
          <w:rFonts w:ascii="Arial" w:hAnsi="Arial" w:cs="Arial"/>
          <w:lang w:val="mn-MN"/>
        </w:rPr>
        <w:t>ж батлав.</w:t>
      </w:r>
      <w:r w:rsidR="00DF4978">
        <w:rPr>
          <w:rFonts w:ascii="Arial" w:hAnsi="Arial" w:cs="Arial"/>
          <w:lang w:val="mn-MN"/>
        </w:rPr>
        <w:t xml:space="preserve"> </w:t>
      </w:r>
    </w:p>
    <w:p w:rsidR="005B442D" w:rsidRDefault="00350221" w:rsidP="008D4E7A">
      <w:pPr>
        <w:spacing w:line="360" w:lineRule="auto"/>
        <w:jc w:val="both"/>
        <w:rPr>
          <w:rFonts w:ascii="Arial" w:hAnsi="Arial" w:cs="Arial"/>
          <w:lang w:val="mn-MN"/>
        </w:rPr>
      </w:pPr>
      <w:r>
        <w:rPr>
          <w:rFonts w:ascii="Arial" w:hAnsi="Arial" w:cs="Arial"/>
          <w:lang w:val="mn-MN"/>
        </w:rPr>
        <w:t xml:space="preserve">       </w:t>
      </w:r>
      <w:r w:rsidR="005B442D">
        <w:rPr>
          <w:rFonts w:ascii="Arial" w:hAnsi="Arial" w:cs="Arial"/>
          <w:lang w:val="mn-MN"/>
        </w:rPr>
        <w:t>3. Х</w:t>
      </w:r>
      <w:r w:rsidR="008D4E7A" w:rsidRPr="008D4E7A">
        <w:rPr>
          <w:rFonts w:ascii="Arial" w:hAnsi="Arial" w:cs="Arial"/>
          <w:lang w:val="mn-MN"/>
        </w:rPr>
        <w:t xml:space="preserve">орооны Иргэдийн Нийтийн Хурлыг </w:t>
      </w:r>
      <w:r w:rsidR="005B442D">
        <w:rPr>
          <w:rFonts w:ascii="Arial" w:hAnsi="Arial" w:cs="Arial"/>
          <w:lang w:val="mn-MN"/>
        </w:rPr>
        <w:t xml:space="preserve">2015 оны 03 дугаар сарын 26-ны өдөр </w:t>
      </w:r>
      <w:r w:rsidR="008D4E7A" w:rsidRPr="008D4E7A">
        <w:rPr>
          <w:rFonts w:ascii="Arial" w:hAnsi="Arial" w:cs="Arial"/>
          <w:lang w:val="mn-MN"/>
        </w:rPr>
        <w:t>хуралдуулах товыг тогтоосон.</w:t>
      </w:r>
    </w:p>
    <w:p w:rsidR="008D4E7A" w:rsidRDefault="008D4E7A" w:rsidP="008D4E7A">
      <w:pPr>
        <w:spacing w:line="360" w:lineRule="auto"/>
        <w:jc w:val="both"/>
        <w:rPr>
          <w:rFonts w:ascii="Arial" w:hAnsi="Arial" w:cs="Arial"/>
          <w:lang w:val="mn-MN"/>
        </w:rPr>
      </w:pPr>
      <w:r>
        <w:rPr>
          <w:rFonts w:ascii="Arial" w:hAnsi="Arial" w:cs="Arial"/>
          <w:lang w:val="mn-MN"/>
        </w:rPr>
        <w:t xml:space="preserve">       </w:t>
      </w:r>
      <w:r w:rsidR="00BC720D">
        <w:rPr>
          <w:rFonts w:ascii="Arial" w:hAnsi="Arial" w:cs="Arial"/>
          <w:lang w:val="mn-MN"/>
        </w:rPr>
        <w:t>е</w:t>
      </w:r>
      <w:r w:rsidRPr="008D4E7A">
        <w:rPr>
          <w:rFonts w:ascii="Arial" w:hAnsi="Arial" w:cs="Arial"/>
          <w:lang w:val="mn-MN"/>
        </w:rPr>
        <w:t xml:space="preserve">. Монгол улсын Засаг захиргаа нутаг дэвсгэрийн нэгж, түүний удирдлагын тухай хуулийн 17 дугаар зүйлийн 17.1.9 дэх заалт, Нийгмийн халамжийн тухай хуулийн 27 дугаар зүйлийн 27.2 дахь заалтыг үндэслэн  Иргэдийн Нийтийн Хурлын Тэргүүлэгчдээс </w:t>
      </w:r>
      <w:bookmarkStart w:id="0" w:name="_GoBack"/>
      <w:bookmarkEnd w:id="0"/>
      <w:r w:rsidRPr="008D4E7A">
        <w:rPr>
          <w:rFonts w:ascii="Arial" w:hAnsi="Arial" w:cs="Arial"/>
          <w:lang w:val="mn-MN"/>
        </w:rPr>
        <w:t>хорооны</w:t>
      </w:r>
      <w:r w:rsidR="00BC720D">
        <w:rPr>
          <w:rFonts w:ascii="Arial" w:hAnsi="Arial" w:cs="Arial"/>
          <w:lang w:val="mn-MN"/>
        </w:rPr>
        <w:t xml:space="preserve"> </w:t>
      </w:r>
      <w:r w:rsidRPr="008D4E7A">
        <w:rPr>
          <w:rFonts w:ascii="Arial" w:hAnsi="Arial" w:cs="Arial"/>
          <w:lang w:val="mn-MN"/>
        </w:rPr>
        <w:t xml:space="preserve"> </w:t>
      </w:r>
      <w:r w:rsidR="00BC720D">
        <w:rPr>
          <w:rFonts w:ascii="Arial" w:hAnsi="Arial" w:cs="Arial"/>
          <w:lang w:val="mn-MN"/>
        </w:rPr>
        <w:t>А</w:t>
      </w:r>
      <w:r w:rsidRPr="008D4E7A">
        <w:rPr>
          <w:rFonts w:ascii="Arial" w:hAnsi="Arial" w:cs="Arial"/>
          <w:lang w:val="mn-MN"/>
        </w:rPr>
        <w:t>мьжиргааг дэмжих зөвлөлийг</w:t>
      </w:r>
      <w:r w:rsidR="00ED460A">
        <w:rPr>
          <w:rFonts w:ascii="Arial" w:hAnsi="Arial" w:cs="Arial"/>
          <w:lang w:val="mn-MN"/>
        </w:rPr>
        <w:t xml:space="preserve"> 7 хүний бүрэлдэхүүнтэйгээр шинэчлэн</w:t>
      </w:r>
      <w:r w:rsidRPr="008D4E7A">
        <w:rPr>
          <w:rFonts w:ascii="Arial" w:hAnsi="Arial" w:cs="Arial"/>
          <w:lang w:val="mn-MN"/>
        </w:rPr>
        <w:t xml:space="preserve"> </w:t>
      </w:r>
      <w:r w:rsidR="00BC720D">
        <w:rPr>
          <w:rFonts w:ascii="Arial" w:hAnsi="Arial" w:cs="Arial"/>
          <w:lang w:val="mn-MN"/>
        </w:rPr>
        <w:t xml:space="preserve">байгуулж, </w:t>
      </w:r>
      <w:r w:rsidRPr="008D4E7A">
        <w:rPr>
          <w:rFonts w:ascii="Arial" w:hAnsi="Arial" w:cs="Arial"/>
          <w:lang w:val="mn-MN"/>
        </w:rPr>
        <w:t xml:space="preserve">баталсан.  </w:t>
      </w:r>
    </w:p>
    <w:p w:rsidR="00BC720D" w:rsidRPr="00BC720D" w:rsidRDefault="00BC720D" w:rsidP="008D4E7A">
      <w:pPr>
        <w:spacing w:line="360" w:lineRule="auto"/>
        <w:jc w:val="both"/>
        <w:rPr>
          <w:rFonts w:ascii="Arial" w:hAnsi="Arial" w:cs="Arial"/>
          <w:b/>
          <w:lang w:val="mn-MN"/>
        </w:rPr>
      </w:pPr>
      <w:r>
        <w:rPr>
          <w:rFonts w:ascii="Arial" w:hAnsi="Arial" w:cs="Arial"/>
          <w:b/>
          <w:lang w:val="mn-MN"/>
        </w:rPr>
        <w:t>Хорооны Иргэдийн Нийтийн хурлаас хийсэн б</w:t>
      </w:r>
      <w:r w:rsidRPr="00BC720D">
        <w:rPr>
          <w:rFonts w:ascii="Arial" w:hAnsi="Arial" w:cs="Arial"/>
          <w:b/>
          <w:lang w:val="mn-MN"/>
        </w:rPr>
        <w:t xml:space="preserve">усад ажил: </w:t>
      </w:r>
    </w:p>
    <w:p w:rsidR="00742417" w:rsidRPr="00BC720D" w:rsidRDefault="00E0013A" w:rsidP="00BC720D">
      <w:pPr>
        <w:pStyle w:val="ListParagraph"/>
        <w:numPr>
          <w:ilvl w:val="0"/>
          <w:numId w:val="11"/>
        </w:numPr>
        <w:spacing w:line="360" w:lineRule="auto"/>
        <w:jc w:val="both"/>
        <w:rPr>
          <w:rFonts w:ascii="Arial" w:hAnsi="Arial" w:cs="Arial"/>
          <w:lang w:val="mn-MN"/>
        </w:rPr>
      </w:pPr>
      <w:r w:rsidRPr="00BC720D">
        <w:rPr>
          <w:rFonts w:ascii="Arial" w:hAnsi="Arial" w:cs="Arial"/>
          <w:lang w:val="mn-MN"/>
        </w:rPr>
        <w:t xml:space="preserve">Хадгаламж зээлийн хоршооны ажлыг </w:t>
      </w:r>
      <w:r w:rsidR="009F1529" w:rsidRPr="00BC720D">
        <w:rPr>
          <w:rFonts w:ascii="Arial" w:hAnsi="Arial" w:cs="Arial"/>
          <w:lang w:val="mn-MN"/>
        </w:rPr>
        <w:t>жигдрүүлэн</w:t>
      </w:r>
      <w:r w:rsidR="00742417" w:rsidRPr="00BC720D">
        <w:rPr>
          <w:rFonts w:ascii="Arial" w:hAnsi="Arial" w:cs="Arial"/>
          <w:lang w:val="mn-MN"/>
        </w:rPr>
        <w:t xml:space="preserve"> хорооны </w:t>
      </w:r>
      <w:r w:rsidR="00D01ECB" w:rsidRPr="00BC720D">
        <w:rPr>
          <w:rFonts w:ascii="Arial" w:hAnsi="Arial" w:cs="Arial"/>
          <w:lang w:val="mn-MN"/>
        </w:rPr>
        <w:t>2</w:t>
      </w:r>
      <w:r w:rsidR="00742417" w:rsidRPr="00BC720D">
        <w:rPr>
          <w:rFonts w:ascii="Arial" w:hAnsi="Arial" w:cs="Arial"/>
          <w:lang w:val="mn-MN"/>
        </w:rPr>
        <w:t xml:space="preserve">0 иргэн </w:t>
      </w:r>
      <w:r w:rsidR="00D01ECB" w:rsidRPr="00BC720D">
        <w:rPr>
          <w:rFonts w:ascii="Arial" w:hAnsi="Arial" w:cs="Arial"/>
          <w:lang w:val="mn-MN"/>
        </w:rPr>
        <w:t>“</w:t>
      </w:r>
      <w:r w:rsidR="00742417" w:rsidRPr="00BC720D">
        <w:rPr>
          <w:rFonts w:ascii="Arial" w:hAnsi="Arial" w:cs="Arial"/>
          <w:lang w:val="mn-MN"/>
        </w:rPr>
        <w:t xml:space="preserve">Ядуурлыг </w:t>
      </w:r>
    </w:p>
    <w:p w:rsidR="00E0013A" w:rsidRPr="00742417" w:rsidRDefault="009F1529" w:rsidP="00742417">
      <w:pPr>
        <w:spacing w:line="360" w:lineRule="auto"/>
        <w:jc w:val="both"/>
        <w:rPr>
          <w:rFonts w:ascii="Arial" w:hAnsi="Arial" w:cs="Arial"/>
          <w:lang w:val="mn-MN"/>
        </w:rPr>
      </w:pPr>
      <w:r w:rsidRPr="00742417">
        <w:rPr>
          <w:rFonts w:ascii="Arial" w:hAnsi="Arial" w:cs="Arial"/>
          <w:lang w:val="mn-MN"/>
        </w:rPr>
        <w:t>бууруулах, бичил бизнесийг дэмжих нийслэлийн хөтөлбөр</w:t>
      </w:r>
      <w:r w:rsidR="00D01ECB">
        <w:rPr>
          <w:rFonts w:ascii="Arial" w:hAnsi="Arial" w:cs="Arial"/>
          <w:lang w:val="mn-MN"/>
        </w:rPr>
        <w:t>”-</w:t>
      </w:r>
      <w:r w:rsidRPr="00742417">
        <w:rPr>
          <w:rFonts w:ascii="Arial" w:hAnsi="Arial" w:cs="Arial"/>
          <w:lang w:val="mn-MN"/>
        </w:rPr>
        <w:t>ийн дагуу зээлээ ав</w:t>
      </w:r>
      <w:r w:rsidR="00BC720D">
        <w:rPr>
          <w:rFonts w:ascii="Arial" w:hAnsi="Arial" w:cs="Arial"/>
          <w:lang w:val="mn-MN"/>
        </w:rPr>
        <w:t>ч,</w:t>
      </w:r>
      <w:r w:rsidRPr="00742417">
        <w:rPr>
          <w:rFonts w:ascii="Arial" w:hAnsi="Arial" w:cs="Arial"/>
          <w:lang w:val="mn-MN"/>
        </w:rPr>
        <w:t xml:space="preserve"> үйл ажиллагаагаа </w:t>
      </w:r>
      <w:r w:rsidR="00BC720D">
        <w:rPr>
          <w:rFonts w:ascii="Arial" w:hAnsi="Arial" w:cs="Arial"/>
          <w:lang w:val="mn-MN"/>
        </w:rPr>
        <w:t xml:space="preserve">явуулж </w:t>
      </w:r>
      <w:r w:rsidRPr="00742417">
        <w:rPr>
          <w:rFonts w:ascii="Arial" w:hAnsi="Arial" w:cs="Arial"/>
          <w:lang w:val="mn-MN"/>
        </w:rPr>
        <w:t>эх</w:t>
      </w:r>
      <w:r w:rsidR="00BC720D">
        <w:rPr>
          <w:rFonts w:ascii="Arial" w:hAnsi="Arial" w:cs="Arial"/>
          <w:lang w:val="mn-MN"/>
        </w:rPr>
        <w:t>лээд байна</w:t>
      </w:r>
      <w:r w:rsidR="00D01ECB">
        <w:rPr>
          <w:rFonts w:ascii="Arial" w:hAnsi="Arial" w:cs="Arial"/>
          <w:lang w:val="mn-MN"/>
        </w:rPr>
        <w:t xml:space="preserve">. </w:t>
      </w:r>
    </w:p>
    <w:p w:rsidR="00742417" w:rsidRPr="00BC720D" w:rsidRDefault="004400F7" w:rsidP="00BC720D">
      <w:pPr>
        <w:pStyle w:val="ListParagraph"/>
        <w:numPr>
          <w:ilvl w:val="0"/>
          <w:numId w:val="11"/>
        </w:numPr>
        <w:tabs>
          <w:tab w:val="left" w:pos="1134"/>
        </w:tabs>
        <w:spacing w:line="360" w:lineRule="auto"/>
        <w:jc w:val="both"/>
        <w:rPr>
          <w:rFonts w:ascii="Arial" w:hAnsi="Arial" w:cs="Arial"/>
          <w:lang w:val="mn-MN"/>
        </w:rPr>
      </w:pPr>
      <w:r w:rsidRPr="00BC720D">
        <w:rPr>
          <w:rFonts w:ascii="Arial" w:hAnsi="Arial" w:cs="Arial"/>
          <w:lang w:val="mn-MN"/>
        </w:rPr>
        <w:t>Сар шинийн баярыг тохиолдуулан хорооны</w:t>
      </w:r>
      <w:r w:rsidR="00D01ECB" w:rsidRPr="00BC720D">
        <w:rPr>
          <w:rFonts w:ascii="Arial" w:hAnsi="Arial" w:cs="Arial"/>
          <w:lang w:val="mn-MN"/>
        </w:rPr>
        <w:t xml:space="preserve"> Засаг Даргын Ажлын Албатай хамтран  ахмадууд</w:t>
      </w:r>
      <w:r w:rsidRPr="00BC720D">
        <w:rPr>
          <w:rFonts w:ascii="Arial" w:hAnsi="Arial" w:cs="Arial"/>
          <w:lang w:val="mn-MN"/>
        </w:rPr>
        <w:t xml:space="preserve">аа </w:t>
      </w:r>
      <w:r w:rsidR="00D01ECB" w:rsidRPr="00BC720D">
        <w:rPr>
          <w:rFonts w:ascii="Arial" w:hAnsi="Arial" w:cs="Arial"/>
          <w:lang w:val="mn-MN"/>
        </w:rPr>
        <w:t xml:space="preserve">хүлээн авч, </w:t>
      </w:r>
      <w:r w:rsidRPr="00BC720D">
        <w:rPr>
          <w:rFonts w:ascii="Arial" w:hAnsi="Arial" w:cs="Arial"/>
          <w:lang w:val="mn-MN"/>
        </w:rPr>
        <w:t>хүндэтгэл илэрхийлэн</w:t>
      </w:r>
      <w:r w:rsidR="00742417" w:rsidRPr="00BC720D">
        <w:rPr>
          <w:rFonts w:ascii="Arial" w:hAnsi="Arial" w:cs="Arial"/>
          <w:lang w:val="mn-MN"/>
        </w:rPr>
        <w:t xml:space="preserve"> бэлэг гардуулсан</w:t>
      </w:r>
      <w:r w:rsidR="00DF4978" w:rsidRPr="00BC720D">
        <w:rPr>
          <w:rFonts w:ascii="Arial" w:hAnsi="Arial" w:cs="Arial"/>
          <w:lang w:val="mn-MN"/>
        </w:rPr>
        <w:t>.</w:t>
      </w:r>
      <w:r w:rsidR="00742417" w:rsidRPr="00BC720D">
        <w:rPr>
          <w:rFonts w:ascii="Arial" w:hAnsi="Arial" w:cs="Arial"/>
          <w:lang w:val="mn-MN"/>
        </w:rPr>
        <w:t xml:space="preserve"> </w:t>
      </w:r>
    </w:p>
    <w:p w:rsidR="00742417" w:rsidRDefault="004400F7" w:rsidP="00BC720D">
      <w:pPr>
        <w:pStyle w:val="ListParagraph"/>
        <w:numPr>
          <w:ilvl w:val="0"/>
          <w:numId w:val="11"/>
        </w:numPr>
        <w:spacing w:line="360" w:lineRule="auto"/>
        <w:jc w:val="both"/>
        <w:rPr>
          <w:rFonts w:ascii="Arial" w:hAnsi="Arial" w:cs="Arial"/>
          <w:lang w:val="mn-MN"/>
        </w:rPr>
      </w:pPr>
      <w:r>
        <w:rPr>
          <w:rFonts w:ascii="Arial" w:hAnsi="Arial" w:cs="Arial"/>
          <w:lang w:val="mn-MN"/>
        </w:rPr>
        <w:t xml:space="preserve"> </w:t>
      </w:r>
      <w:r w:rsidR="00F4605A">
        <w:rPr>
          <w:rFonts w:ascii="Arial" w:hAnsi="Arial" w:cs="Arial"/>
          <w:lang w:val="mn-MN"/>
        </w:rPr>
        <w:t>Олон улсын</w:t>
      </w:r>
      <w:r w:rsidR="00742417">
        <w:rPr>
          <w:rFonts w:ascii="Arial" w:hAnsi="Arial" w:cs="Arial"/>
          <w:lang w:val="mn-MN"/>
        </w:rPr>
        <w:t xml:space="preserve"> эмэгтэйчүүдийн баярыг тохиолдуулан “Одонтой ээжүүд”-ийн </w:t>
      </w:r>
    </w:p>
    <w:p w:rsidR="00742417" w:rsidRDefault="00742417" w:rsidP="00550348">
      <w:pPr>
        <w:spacing w:line="360" w:lineRule="auto"/>
        <w:jc w:val="both"/>
        <w:rPr>
          <w:rFonts w:ascii="Arial" w:hAnsi="Arial" w:cs="Arial"/>
          <w:lang w:val="mn-MN"/>
        </w:rPr>
      </w:pPr>
      <w:r w:rsidRPr="00742417">
        <w:rPr>
          <w:rFonts w:ascii="Arial" w:hAnsi="Arial" w:cs="Arial"/>
          <w:lang w:val="mn-MN"/>
        </w:rPr>
        <w:t xml:space="preserve">хүндэтгэлийн арга хэмжээнд оролцож, одонтой ээжүүдтэй дурсгалын зураг авхуулсан. </w:t>
      </w:r>
    </w:p>
    <w:p w:rsidR="00BC720D" w:rsidRPr="00EA7CB4" w:rsidRDefault="00BC720D" w:rsidP="00550348">
      <w:pPr>
        <w:spacing w:line="360" w:lineRule="auto"/>
        <w:jc w:val="both"/>
        <w:rPr>
          <w:rFonts w:ascii="Arial" w:hAnsi="Arial" w:cs="Arial"/>
          <w:b/>
          <w:lang w:val="mn-MN"/>
        </w:rPr>
      </w:pPr>
      <w:r w:rsidRPr="00EA7CB4">
        <w:rPr>
          <w:rFonts w:ascii="Arial" w:hAnsi="Arial" w:cs="Arial"/>
          <w:b/>
          <w:lang w:val="mn-MN"/>
        </w:rPr>
        <w:t xml:space="preserve">Явуулсан бичиг: </w:t>
      </w:r>
    </w:p>
    <w:p w:rsidR="00782464" w:rsidRDefault="008D4E7A" w:rsidP="00782464">
      <w:pPr>
        <w:spacing w:line="360" w:lineRule="auto"/>
        <w:ind w:firstLine="720"/>
        <w:jc w:val="both"/>
        <w:rPr>
          <w:rFonts w:ascii="Arial" w:hAnsi="Arial" w:cs="Arial"/>
          <w:lang w:val="mn-MN"/>
        </w:rPr>
      </w:pPr>
      <w:r>
        <w:rPr>
          <w:rFonts w:ascii="Arial" w:hAnsi="Arial" w:cs="Arial"/>
          <w:lang w:val="mn-MN"/>
        </w:rPr>
        <w:t xml:space="preserve">Иргэдийн Нийтийн Хурлын Тэргүүлэгчдээс </w:t>
      </w:r>
      <w:r w:rsidR="00782464">
        <w:rPr>
          <w:rFonts w:ascii="Arial" w:hAnsi="Arial" w:cs="Arial"/>
          <w:lang w:val="mn-MN"/>
        </w:rPr>
        <w:t>201</w:t>
      </w:r>
      <w:r w:rsidR="00AC1DD2">
        <w:rPr>
          <w:rFonts w:ascii="Arial" w:hAnsi="Arial" w:cs="Arial"/>
          <w:lang w:val="mn-MN"/>
        </w:rPr>
        <w:t xml:space="preserve">5 оны 1-р улиралд </w:t>
      </w:r>
      <w:r w:rsidR="00782464">
        <w:rPr>
          <w:rFonts w:ascii="Arial" w:hAnsi="Arial" w:cs="Arial"/>
          <w:lang w:val="mn-MN"/>
        </w:rPr>
        <w:t xml:space="preserve"> </w:t>
      </w:r>
      <w:r w:rsidR="00AC1DD2">
        <w:rPr>
          <w:rFonts w:ascii="Arial" w:hAnsi="Arial" w:cs="Arial"/>
          <w:lang w:val="mn-MN"/>
        </w:rPr>
        <w:t>12</w:t>
      </w:r>
      <w:r w:rsidR="00782464">
        <w:rPr>
          <w:rFonts w:ascii="Arial" w:hAnsi="Arial" w:cs="Arial"/>
          <w:lang w:val="mn-MN"/>
        </w:rPr>
        <w:t xml:space="preserve"> албан бичиг явуулж шийдвэрлүүлэхээр ажилласан. Үүнд:</w:t>
      </w:r>
    </w:p>
    <w:p w:rsidR="00782464" w:rsidRPr="005B1A8E" w:rsidRDefault="00EA26C8" w:rsidP="00782464">
      <w:pPr>
        <w:spacing w:line="360" w:lineRule="auto"/>
        <w:ind w:firstLine="720"/>
        <w:jc w:val="both"/>
        <w:rPr>
          <w:rFonts w:ascii="Arial" w:hAnsi="Arial" w:cs="Arial"/>
          <w:lang w:val="mn-MN"/>
        </w:rPr>
      </w:pPr>
      <w:r>
        <w:rPr>
          <w:rFonts w:ascii="Arial" w:hAnsi="Arial" w:cs="Arial"/>
          <w:lang w:val="mn-MN"/>
        </w:rPr>
        <w:t xml:space="preserve">1. </w:t>
      </w:r>
      <w:r w:rsidR="00782464">
        <w:rPr>
          <w:rFonts w:ascii="Arial" w:hAnsi="Arial" w:cs="Arial"/>
          <w:lang w:val="mn-MN"/>
        </w:rPr>
        <w:t xml:space="preserve"> </w:t>
      </w:r>
      <w:r w:rsidR="005B1A8E">
        <w:rPr>
          <w:rFonts w:ascii="Arial" w:hAnsi="Arial" w:cs="Arial"/>
          <w:lang w:val="mn-MN"/>
        </w:rPr>
        <w:t>Сүхбаатар дүүргийн 50</w:t>
      </w:r>
      <w:r w:rsidR="00326858">
        <w:rPr>
          <w:rFonts w:ascii="Arial" w:hAnsi="Arial" w:cs="Arial"/>
          <w:lang w:val="mn-MN"/>
        </w:rPr>
        <w:t xml:space="preserve"> </w:t>
      </w:r>
      <w:r w:rsidR="005B1A8E">
        <w:rPr>
          <w:rFonts w:ascii="Arial" w:hAnsi="Arial" w:cs="Arial"/>
          <w:lang w:val="mn-MN"/>
        </w:rPr>
        <w:t xml:space="preserve">жилийн ойг угтаж, дүүргийн Иргэдийн төлөөлөгчдийн хурал, Тэргүүлэгчдийн 2015 оны үйл ажиллагаанд тусгуулах ажлын санал хүргүүлсэн. </w:t>
      </w:r>
    </w:p>
    <w:p w:rsidR="00FB4E97" w:rsidRDefault="00EA26C8" w:rsidP="00FB4E97">
      <w:pPr>
        <w:spacing w:line="360" w:lineRule="auto"/>
        <w:ind w:firstLine="720"/>
        <w:jc w:val="both"/>
        <w:rPr>
          <w:rFonts w:ascii="Arial" w:hAnsi="Arial" w:cs="Arial"/>
          <w:lang w:val="mn-MN"/>
        </w:rPr>
      </w:pPr>
      <w:r>
        <w:rPr>
          <w:rFonts w:ascii="Arial" w:hAnsi="Arial" w:cs="Arial"/>
          <w:lang w:val="mn-MN"/>
        </w:rPr>
        <w:t xml:space="preserve">2. </w:t>
      </w:r>
      <w:r w:rsidR="00FB4E97" w:rsidRPr="00FB4E97">
        <w:rPr>
          <w:rFonts w:ascii="Arial" w:hAnsi="Arial" w:cs="Arial"/>
          <w:lang w:val="mn-MN"/>
        </w:rPr>
        <w:t>Сүхбаатар дүүргийн засаг дарга</w:t>
      </w:r>
      <w:r w:rsidR="00FB4E97">
        <w:rPr>
          <w:rFonts w:ascii="Arial" w:hAnsi="Arial" w:cs="Arial"/>
          <w:lang w:val="mn-MN"/>
        </w:rPr>
        <w:t xml:space="preserve"> </w:t>
      </w:r>
      <w:r w:rsidR="00FB4E97" w:rsidRPr="00FB4E97">
        <w:rPr>
          <w:rFonts w:ascii="Arial" w:hAnsi="Arial" w:cs="Arial"/>
          <w:lang w:val="mn-MN"/>
        </w:rPr>
        <w:t>Д.БАДАРСАН</w:t>
      </w:r>
      <w:r w:rsidR="00FB4E97">
        <w:rPr>
          <w:rFonts w:ascii="Arial" w:hAnsi="Arial" w:cs="Arial"/>
          <w:lang w:val="mn-MN"/>
        </w:rPr>
        <w:t>-д</w:t>
      </w:r>
      <w:r w:rsidR="00FB4E97" w:rsidRPr="00FB4E97">
        <w:rPr>
          <w:rFonts w:ascii="Arial" w:hAnsi="Arial" w:cs="Arial"/>
          <w:lang w:val="mn-MN"/>
        </w:rPr>
        <w:t xml:space="preserve"> </w:t>
      </w:r>
      <w:r w:rsidR="005B1A8E" w:rsidRPr="005B1A8E">
        <w:rPr>
          <w:rFonts w:ascii="Arial" w:hAnsi="Arial" w:cs="Arial"/>
          <w:lang w:val="mn-MN"/>
        </w:rPr>
        <w:t>Сүхбаатар дүүргийн 2015 онд бараа ажил, үйлчилгээ худалдан авах төлөвлөгөөний 95-р жагсаалтад 5, 5а, 6-р байрны орц дундын ногоон байгууламж хийх ажил төлөвлөгөөнөөс орхигдсон байгааг анхаа</w:t>
      </w:r>
      <w:r w:rsidR="005B1A8E">
        <w:rPr>
          <w:rFonts w:ascii="Arial" w:hAnsi="Arial" w:cs="Arial"/>
          <w:lang w:val="mn-MN"/>
        </w:rPr>
        <w:t xml:space="preserve">рч, </w:t>
      </w:r>
      <w:r w:rsidR="005B1A8E">
        <w:rPr>
          <w:rFonts w:ascii="Arial" w:hAnsi="Arial" w:cs="Arial"/>
          <w:lang w:val="mn-MN"/>
        </w:rPr>
        <w:lastRenderedPageBreak/>
        <w:t xml:space="preserve">төлөвлөгөөнд оруулж, хийлгэхээр санал хүргүүлсэн. </w:t>
      </w:r>
      <w:r w:rsidR="005B1A8E" w:rsidRPr="005B1A8E">
        <w:rPr>
          <w:rFonts w:ascii="Arial" w:hAnsi="Arial" w:cs="Arial"/>
          <w:lang w:val="mn-MN"/>
        </w:rPr>
        <w:t xml:space="preserve"> </w:t>
      </w:r>
      <w:r w:rsidR="00EA7CB4">
        <w:rPr>
          <w:rFonts w:ascii="Arial" w:hAnsi="Arial" w:cs="Arial"/>
          <w:lang w:val="mn-MN"/>
        </w:rPr>
        <w:t xml:space="preserve">/ </w:t>
      </w:r>
      <w:r w:rsidR="00EA7CB4" w:rsidRPr="00EA7CB4">
        <w:rPr>
          <w:rFonts w:ascii="Arial" w:hAnsi="Arial" w:cs="Arial"/>
          <w:lang w:val="mn-MN"/>
        </w:rPr>
        <w:t xml:space="preserve">Сүхбаатар дүүргийн 2015 онд бараа ажил, үйлчилгээ худалдан авах </w:t>
      </w:r>
      <w:r w:rsidR="00EA7CB4">
        <w:rPr>
          <w:rFonts w:ascii="Arial" w:hAnsi="Arial" w:cs="Arial"/>
          <w:lang w:val="mn-MN"/>
        </w:rPr>
        <w:t xml:space="preserve">төлөвлөгөө </w:t>
      </w:r>
      <w:r w:rsidR="00EA7CB4" w:rsidRPr="00EA7CB4">
        <w:rPr>
          <w:rFonts w:ascii="Arial" w:hAnsi="Arial" w:cs="Arial"/>
          <w:lang w:val="mn-MN"/>
        </w:rPr>
        <w:t>Өдрийн сонины 2015 оны 01 дүгээр сарын 20-ны өдрийн №14(4966)-т нийтлэгдсэн.</w:t>
      </w:r>
      <w:r w:rsidR="00EA7CB4">
        <w:rPr>
          <w:rFonts w:ascii="Arial" w:hAnsi="Arial" w:cs="Arial"/>
          <w:lang w:val="mn-MN"/>
        </w:rPr>
        <w:t>/</w:t>
      </w:r>
    </w:p>
    <w:p w:rsidR="0031425F" w:rsidRDefault="00EA26C8" w:rsidP="00EF0062">
      <w:pPr>
        <w:spacing w:line="360" w:lineRule="auto"/>
        <w:ind w:firstLine="720"/>
        <w:jc w:val="both"/>
        <w:rPr>
          <w:rFonts w:ascii="Arial" w:hAnsi="Arial" w:cs="Arial"/>
          <w:lang w:val="mn-MN"/>
        </w:rPr>
      </w:pPr>
      <w:r>
        <w:rPr>
          <w:rFonts w:ascii="Arial" w:hAnsi="Arial" w:cs="Arial"/>
          <w:lang w:val="mn-MN"/>
        </w:rPr>
        <w:t xml:space="preserve">3. </w:t>
      </w:r>
      <w:r w:rsidR="0031425F" w:rsidRPr="0031425F">
        <w:rPr>
          <w:rFonts w:ascii="Arial" w:hAnsi="Arial" w:cs="Arial"/>
          <w:lang w:val="mn-MN"/>
        </w:rPr>
        <w:t>Сүхбаатар дүүргийн иргэдийн</w:t>
      </w:r>
      <w:r w:rsidR="0031425F">
        <w:rPr>
          <w:rFonts w:ascii="Arial" w:hAnsi="Arial" w:cs="Arial"/>
          <w:lang w:val="mn-MN"/>
        </w:rPr>
        <w:t xml:space="preserve"> </w:t>
      </w:r>
      <w:r w:rsidR="0031425F" w:rsidRPr="0031425F">
        <w:rPr>
          <w:rFonts w:ascii="Arial" w:hAnsi="Arial" w:cs="Arial"/>
          <w:lang w:val="mn-MN"/>
        </w:rPr>
        <w:t xml:space="preserve">Төлөөлөгчдийн хурлын дарга </w:t>
      </w:r>
      <w:r w:rsidR="0031425F">
        <w:rPr>
          <w:rFonts w:ascii="Arial" w:hAnsi="Arial" w:cs="Arial"/>
          <w:lang w:val="mn-MN"/>
        </w:rPr>
        <w:t xml:space="preserve">Б.ГАН-ЭРДЭНЭ, </w:t>
      </w:r>
      <w:r w:rsidR="00EF0062">
        <w:rPr>
          <w:rFonts w:ascii="Arial" w:hAnsi="Arial" w:cs="Arial"/>
          <w:lang w:val="mn-MN"/>
        </w:rPr>
        <w:t>С</w:t>
      </w:r>
      <w:r w:rsidR="00EF0062" w:rsidRPr="00EF0062">
        <w:rPr>
          <w:rFonts w:ascii="Arial" w:hAnsi="Arial" w:cs="Arial"/>
          <w:lang w:val="mn-MN"/>
        </w:rPr>
        <w:t>үхбаатар дүүргийн засаг дарга</w:t>
      </w:r>
      <w:r w:rsidR="00EF0062">
        <w:rPr>
          <w:rFonts w:ascii="Arial" w:hAnsi="Arial" w:cs="Arial"/>
          <w:lang w:val="mn-MN"/>
        </w:rPr>
        <w:t xml:space="preserve"> </w:t>
      </w:r>
      <w:r w:rsidR="00EF0062" w:rsidRPr="00EF0062">
        <w:rPr>
          <w:rFonts w:ascii="Arial" w:hAnsi="Arial" w:cs="Arial"/>
          <w:lang w:val="mn-MN"/>
        </w:rPr>
        <w:t xml:space="preserve">Д.БАДАРСАН </w:t>
      </w:r>
      <w:r w:rsidR="00EF0062">
        <w:rPr>
          <w:rFonts w:ascii="Arial" w:hAnsi="Arial" w:cs="Arial"/>
          <w:lang w:val="mn-MN"/>
        </w:rPr>
        <w:t>нарт т</w:t>
      </w:r>
      <w:r w:rsidR="0031425F" w:rsidRPr="0031425F">
        <w:rPr>
          <w:rFonts w:ascii="Arial" w:hAnsi="Arial" w:cs="Arial"/>
          <w:lang w:val="mn-MN"/>
        </w:rPr>
        <w:t>ус хороонд хадгаламж зээлийн хоршоо байгу</w:t>
      </w:r>
      <w:r w:rsidR="0031425F">
        <w:rPr>
          <w:rFonts w:ascii="Arial" w:hAnsi="Arial" w:cs="Arial"/>
          <w:lang w:val="mn-MN"/>
        </w:rPr>
        <w:t>улагдан иргэд зээлээ авсан</w:t>
      </w:r>
      <w:r w:rsidR="00EF0062">
        <w:rPr>
          <w:rFonts w:ascii="Arial" w:hAnsi="Arial" w:cs="Arial"/>
          <w:lang w:val="mn-MN"/>
        </w:rPr>
        <w:t>.</w:t>
      </w:r>
      <w:r w:rsidR="0031425F" w:rsidRPr="0031425F">
        <w:rPr>
          <w:rFonts w:ascii="Arial" w:hAnsi="Arial" w:cs="Arial"/>
          <w:lang w:val="mn-MN"/>
        </w:rPr>
        <w:t xml:space="preserve"> Иргэдээ чадавхжуулах, бичил бизнесийг дэмжих ажилд байнга анхаар</w:t>
      </w:r>
      <w:r w:rsidR="0031425F">
        <w:rPr>
          <w:rFonts w:ascii="Arial" w:hAnsi="Arial" w:cs="Arial"/>
          <w:lang w:val="mn-MN"/>
        </w:rPr>
        <w:t xml:space="preserve">ч ажилладагт талархал илэрхийлсэн.  </w:t>
      </w:r>
    </w:p>
    <w:p w:rsidR="00A03397" w:rsidRDefault="00EA26C8" w:rsidP="00A03397">
      <w:pPr>
        <w:spacing w:line="360" w:lineRule="auto"/>
        <w:ind w:firstLine="720"/>
        <w:jc w:val="both"/>
        <w:rPr>
          <w:rFonts w:ascii="Arial" w:hAnsi="Arial" w:cs="Arial"/>
          <w:lang w:val="mn-MN"/>
        </w:rPr>
      </w:pPr>
      <w:r>
        <w:rPr>
          <w:rFonts w:ascii="Arial" w:hAnsi="Arial" w:cs="Arial"/>
          <w:lang w:val="mn-MN"/>
        </w:rPr>
        <w:t xml:space="preserve">4. </w:t>
      </w:r>
      <w:r w:rsidR="00A03397" w:rsidRPr="00A03397">
        <w:rPr>
          <w:rFonts w:ascii="Arial" w:hAnsi="Arial" w:cs="Arial"/>
          <w:lang w:val="mn-MN"/>
        </w:rPr>
        <w:t>2015 онд Орон ну</w:t>
      </w:r>
      <w:r w:rsidR="006528CB">
        <w:rPr>
          <w:rFonts w:ascii="Arial" w:hAnsi="Arial" w:cs="Arial"/>
          <w:lang w:val="mn-MN"/>
        </w:rPr>
        <w:t>тгийн хөгжлийн сангийн хөрөнгө оруулалт, төсөл, хөтөлбөр арга хэмжээг хэрэгжүүлэх зорилгоор</w:t>
      </w:r>
      <w:r w:rsidR="00A03397" w:rsidRPr="00A03397">
        <w:rPr>
          <w:rFonts w:ascii="Arial" w:hAnsi="Arial" w:cs="Arial"/>
          <w:lang w:val="mn-MN"/>
        </w:rPr>
        <w:t xml:space="preserve"> </w:t>
      </w:r>
      <w:r w:rsidR="00280C2A">
        <w:rPr>
          <w:rFonts w:ascii="Arial" w:hAnsi="Arial" w:cs="Arial"/>
          <w:lang w:val="mn-MN"/>
        </w:rPr>
        <w:t xml:space="preserve">тус хороонд </w:t>
      </w:r>
      <w:r w:rsidR="00F10819">
        <w:rPr>
          <w:rFonts w:ascii="Arial" w:hAnsi="Arial" w:cs="Arial"/>
          <w:lang w:val="mn-MN"/>
        </w:rPr>
        <w:t xml:space="preserve"> Иргэдийн бүлг</w:t>
      </w:r>
      <w:r w:rsidR="00280C2A">
        <w:rPr>
          <w:rFonts w:ascii="Arial" w:hAnsi="Arial" w:cs="Arial"/>
          <w:lang w:val="mn-MN"/>
        </w:rPr>
        <w:t>үүд байгуулагдан ажиллаж байна</w:t>
      </w:r>
      <w:r w:rsidR="00A03397" w:rsidRPr="00A03397">
        <w:rPr>
          <w:rFonts w:ascii="Arial" w:hAnsi="Arial" w:cs="Arial"/>
          <w:lang w:val="mn-MN"/>
        </w:rPr>
        <w:t xml:space="preserve">. </w:t>
      </w:r>
    </w:p>
    <w:p w:rsidR="00014E4C" w:rsidRDefault="00E10275" w:rsidP="00014E4C">
      <w:pPr>
        <w:spacing w:line="360" w:lineRule="auto"/>
        <w:ind w:firstLine="720"/>
        <w:jc w:val="both"/>
        <w:rPr>
          <w:rFonts w:ascii="Arial" w:hAnsi="Arial" w:cs="Arial"/>
          <w:lang w:val="mn-MN"/>
        </w:rPr>
      </w:pPr>
      <w:r>
        <w:rPr>
          <w:rFonts w:ascii="Arial" w:hAnsi="Arial" w:cs="Arial"/>
          <w:lang w:val="mn-MN"/>
        </w:rPr>
        <w:t xml:space="preserve">5. </w:t>
      </w:r>
      <w:r w:rsidR="00014E4C">
        <w:rPr>
          <w:rFonts w:ascii="Arial" w:hAnsi="Arial" w:cs="Arial"/>
          <w:lang w:val="mn-MN"/>
        </w:rPr>
        <w:t>Сүхбаатар дүүргийн А</w:t>
      </w:r>
      <w:r w:rsidR="00014E4C" w:rsidRPr="00014E4C">
        <w:rPr>
          <w:rFonts w:ascii="Arial" w:hAnsi="Arial" w:cs="Arial"/>
          <w:lang w:val="mn-MN"/>
        </w:rPr>
        <w:t>хмадын хороонд</w:t>
      </w:r>
      <w:r w:rsidR="00014E4C">
        <w:rPr>
          <w:rFonts w:ascii="Arial" w:hAnsi="Arial" w:cs="Arial"/>
          <w:lang w:val="mn-MN"/>
        </w:rPr>
        <w:t xml:space="preserve"> </w:t>
      </w:r>
      <w:r w:rsidR="00014E4C" w:rsidRPr="00014E4C">
        <w:rPr>
          <w:rFonts w:ascii="Arial" w:hAnsi="Arial" w:cs="Arial"/>
          <w:lang w:val="mn-MN"/>
        </w:rPr>
        <w:t>хорооны өндөр настан, ахмад дайчин У.Доржпалам, Ө.Чойдон нарыг шагналд уламжлан материалыг хүргүүлсэн</w:t>
      </w:r>
      <w:r w:rsidR="00014E4C">
        <w:rPr>
          <w:rFonts w:ascii="Arial" w:hAnsi="Arial" w:cs="Arial"/>
          <w:lang w:val="mn-MN"/>
        </w:rPr>
        <w:t>.</w:t>
      </w:r>
    </w:p>
    <w:p w:rsidR="00014E4C" w:rsidRDefault="00E10275" w:rsidP="00782464">
      <w:pPr>
        <w:spacing w:line="360" w:lineRule="auto"/>
        <w:ind w:firstLine="720"/>
        <w:jc w:val="both"/>
        <w:rPr>
          <w:rFonts w:ascii="Arial" w:hAnsi="Arial" w:cs="Arial"/>
          <w:lang w:val="mn-MN"/>
        </w:rPr>
      </w:pPr>
      <w:r>
        <w:rPr>
          <w:rFonts w:ascii="Arial" w:hAnsi="Arial" w:cs="Arial"/>
          <w:lang w:val="mn-MN"/>
        </w:rPr>
        <w:t xml:space="preserve">6. </w:t>
      </w:r>
      <w:r w:rsidR="00014E4C" w:rsidRPr="00014E4C">
        <w:rPr>
          <w:rFonts w:ascii="Arial" w:hAnsi="Arial" w:cs="Arial"/>
          <w:lang w:val="mn-MN"/>
        </w:rPr>
        <w:t>Зайсан-Дэнжийн 1000-ын чиглэлийн 33 дугаарын автобус нь  Дэнжийн 1000-ын эцсийн буудлаас буцахдаа 11 дүгээр хорооллын автобусны буудалд  зогсдоггүй тул   иргэдэд цаг хугацааны хүлээлт үүсч, чирэгдэл учирдаг талаар зарим иргэдийн санал, гомдол ирснийг үндэслэн Зайсан-Дэнжийн 1000 чиглэлийн 33 дугаарын автобусыг  Дэнжийн 1000-аас Зайсангийн чиглэлд буцахдаа Сүхбаатар дүүргийн 7 дугаар хорооны 11 дүгээр хорооллын автобусны зогсоол дээр зогсож үйлчлэх боломжийн талаар иргэдээс судалгаа авч, холбогдох байгууллагын шийдвэрийг г</w:t>
      </w:r>
      <w:r w:rsidR="00014E4C">
        <w:rPr>
          <w:rFonts w:ascii="Arial" w:hAnsi="Arial" w:cs="Arial"/>
          <w:lang w:val="mn-MN"/>
        </w:rPr>
        <w:t xml:space="preserve">аргуулах талаар  анхаарч ажиллахыг хүссэн бичгийг хорооны Засаг дарга Л.Отгонцэцэгт </w:t>
      </w:r>
      <w:r w:rsidR="006528CB">
        <w:rPr>
          <w:rFonts w:ascii="Arial" w:hAnsi="Arial" w:cs="Arial"/>
          <w:lang w:val="mn-MN"/>
        </w:rPr>
        <w:t>өгөв.</w:t>
      </w:r>
      <w:r w:rsidR="00014E4C">
        <w:rPr>
          <w:rFonts w:ascii="Arial" w:hAnsi="Arial" w:cs="Arial"/>
          <w:lang w:val="mn-MN"/>
        </w:rPr>
        <w:t xml:space="preserve"> </w:t>
      </w:r>
    </w:p>
    <w:p w:rsidR="002B42AF" w:rsidRDefault="00014E4C" w:rsidP="009B0086">
      <w:pPr>
        <w:spacing w:line="360" w:lineRule="auto"/>
        <w:jc w:val="both"/>
        <w:rPr>
          <w:rFonts w:ascii="Arial" w:hAnsi="Arial" w:cs="Arial"/>
          <w:lang w:val="mn-MN"/>
        </w:rPr>
      </w:pPr>
      <w:r>
        <w:rPr>
          <w:rFonts w:ascii="Arial" w:hAnsi="Arial" w:cs="Arial"/>
          <w:lang w:val="mn-MN"/>
        </w:rPr>
        <w:t xml:space="preserve">            7</w:t>
      </w:r>
      <w:r w:rsidRPr="00014E4C">
        <w:rPr>
          <w:rFonts w:ascii="Arial" w:hAnsi="Arial" w:cs="Arial"/>
          <w:lang w:val="mn-MN"/>
        </w:rPr>
        <w:t>. Дүүргийн ИТХ-аас зарласан ИНХ-ын дарга нарын хурал, зөвлөлгөөнд байнга оролцож байсан.</w:t>
      </w:r>
    </w:p>
    <w:p w:rsidR="008B3A91" w:rsidRDefault="008B3A91" w:rsidP="009B0086">
      <w:pPr>
        <w:spacing w:line="360" w:lineRule="auto"/>
        <w:jc w:val="both"/>
        <w:rPr>
          <w:rFonts w:ascii="Arial" w:hAnsi="Arial" w:cs="Arial"/>
          <w:lang w:val="mn-MN"/>
        </w:rPr>
      </w:pPr>
    </w:p>
    <w:p w:rsidR="008B3A91" w:rsidRDefault="008B3A91" w:rsidP="009B0086">
      <w:pPr>
        <w:spacing w:line="360" w:lineRule="auto"/>
        <w:jc w:val="both"/>
        <w:rPr>
          <w:rFonts w:ascii="Arial" w:hAnsi="Arial" w:cs="Arial"/>
          <w:lang w:val="mn-MN"/>
        </w:rPr>
      </w:pPr>
    </w:p>
    <w:p w:rsidR="008B3A91" w:rsidRDefault="008B3A91" w:rsidP="008B3A91">
      <w:pPr>
        <w:spacing w:line="360" w:lineRule="auto"/>
        <w:jc w:val="center"/>
        <w:rPr>
          <w:rFonts w:ascii="Arial" w:hAnsi="Arial" w:cs="Arial"/>
          <w:lang w:val="mn-MN"/>
        </w:rPr>
      </w:pPr>
      <w:r>
        <w:rPr>
          <w:rFonts w:ascii="Arial" w:hAnsi="Arial" w:cs="Arial"/>
          <w:lang w:val="mn-MN"/>
        </w:rPr>
        <w:t>ТАНИЛЦСАН</w:t>
      </w:r>
    </w:p>
    <w:p w:rsidR="008B3A91" w:rsidRDefault="008B3A91" w:rsidP="009B0086">
      <w:pPr>
        <w:spacing w:line="360" w:lineRule="auto"/>
        <w:jc w:val="both"/>
        <w:rPr>
          <w:rFonts w:ascii="Arial" w:hAnsi="Arial" w:cs="Arial"/>
          <w:lang w:val="mn-MN"/>
        </w:rPr>
      </w:pPr>
      <w:r>
        <w:rPr>
          <w:rFonts w:ascii="Arial" w:hAnsi="Arial" w:cs="Arial"/>
          <w:lang w:val="mn-MN"/>
        </w:rPr>
        <w:t>ИРГЭДИЙН ХУРЛЫН ДАРГА                                                    Д.ЭНХЦЭЦЭГ</w:t>
      </w:r>
    </w:p>
    <w:p w:rsidR="008B3A91" w:rsidRDefault="008B3A91" w:rsidP="009B0086">
      <w:pPr>
        <w:spacing w:line="360" w:lineRule="auto"/>
        <w:jc w:val="both"/>
        <w:rPr>
          <w:rFonts w:ascii="Arial" w:hAnsi="Arial" w:cs="Arial"/>
          <w:lang w:val="mn-MN"/>
        </w:rPr>
      </w:pPr>
    </w:p>
    <w:p w:rsidR="002B42AF" w:rsidRDefault="002B42AF" w:rsidP="008915B4">
      <w:pPr>
        <w:spacing w:line="360" w:lineRule="auto"/>
        <w:ind w:firstLine="720"/>
        <w:jc w:val="center"/>
        <w:rPr>
          <w:rFonts w:ascii="Arial" w:hAnsi="Arial" w:cs="Arial"/>
          <w:lang w:val="mn-MN"/>
        </w:rPr>
      </w:pPr>
      <w:r>
        <w:rPr>
          <w:rFonts w:ascii="Arial" w:hAnsi="Arial" w:cs="Arial"/>
          <w:lang w:val="mn-MN"/>
        </w:rPr>
        <w:t>ТАЙЛАН БИЧСЭН</w:t>
      </w:r>
    </w:p>
    <w:p w:rsidR="002B42AF" w:rsidRDefault="008B3A91" w:rsidP="008B3A91">
      <w:pPr>
        <w:spacing w:line="360" w:lineRule="auto"/>
        <w:jc w:val="both"/>
        <w:rPr>
          <w:rFonts w:ascii="Arial" w:hAnsi="Arial" w:cs="Arial"/>
          <w:lang w:val="mn-MN"/>
        </w:rPr>
      </w:pPr>
      <w:r>
        <w:rPr>
          <w:rFonts w:ascii="Arial" w:hAnsi="Arial" w:cs="Arial"/>
          <w:lang w:val="mn-MN"/>
        </w:rPr>
        <w:t>ИРГЭНИЙ ТАНХИМЫН ЗОХИОН БАЙГУУЛАГЧ                          Ц.ТҮМЭНДЭЛГЭР</w:t>
      </w:r>
    </w:p>
    <w:p w:rsidR="00EA26C8" w:rsidRDefault="00EA26C8" w:rsidP="00782464">
      <w:pPr>
        <w:spacing w:line="360" w:lineRule="auto"/>
        <w:ind w:firstLine="720"/>
        <w:jc w:val="both"/>
        <w:rPr>
          <w:rFonts w:ascii="Arial" w:hAnsi="Arial" w:cs="Arial"/>
          <w:lang w:val="mn-MN"/>
        </w:rPr>
      </w:pPr>
    </w:p>
    <w:p w:rsidR="002C37FA" w:rsidRDefault="002C37FA" w:rsidP="00782464">
      <w:pPr>
        <w:spacing w:line="360" w:lineRule="auto"/>
        <w:ind w:firstLine="720"/>
        <w:jc w:val="both"/>
        <w:rPr>
          <w:rFonts w:ascii="Arial" w:hAnsi="Arial" w:cs="Arial"/>
          <w:lang w:val="mn-MN"/>
        </w:rPr>
      </w:pPr>
    </w:p>
    <w:p w:rsidR="002C37FA" w:rsidRDefault="002C37FA" w:rsidP="00782464">
      <w:pPr>
        <w:spacing w:line="360" w:lineRule="auto"/>
        <w:ind w:firstLine="720"/>
        <w:jc w:val="both"/>
        <w:rPr>
          <w:rFonts w:ascii="Arial" w:hAnsi="Arial" w:cs="Arial"/>
          <w:lang w:val="mn-MN"/>
        </w:rPr>
      </w:pPr>
    </w:p>
    <w:p w:rsidR="002C37FA" w:rsidRDefault="002C37FA" w:rsidP="00782464">
      <w:pPr>
        <w:spacing w:line="360" w:lineRule="auto"/>
        <w:ind w:firstLine="720"/>
        <w:jc w:val="both"/>
        <w:rPr>
          <w:rFonts w:ascii="Arial" w:hAnsi="Arial" w:cs="Arial"/>
          <w:lang w:val="mn-MN"/>
        </w:rPr>
      </w:pPr>
    </w:p>
    <w:p w:rsidR="009B0086" w:rsidRDefault="009B0086" w:rsidP="00782464">
      <w:pPr>
        <w:spacing w:line="360" w:lineRule="auto"/>
        <w:ind w:firstLine="720"/>
        <w:jc w:val="both"/>
        <w:rPr>
          <w:rFonts w:ascii="Arial" w:hAnsi="Arial" w:cs="Arial"/>
          <w:lang w:val="mn-MN"/>
        </w:rPr>
      </w:pPr>
    </w:p>
    <w:p w:rsidR="009B0086" w:rsidRDefault="009B0086" w:rsidP="00782464">
      <w:pPr>
        <w:spacing w:line="360" w:lineRule="auto"/>
        <w:ind w:firstLine="720"/>
        <w:jc w:val="both"/>
        <w:rPr>
          <w:rFonts w:ascii="Arial" w:hAnsi="Arial" w:cs="Arial"/>
          <w:lang w:val="mn-MN"/>
        </w:rPr>
      </w:pPr>
    </w:p>
    <w:p w:rsidR="00014E4C" w:rsidRDefault="00014E4C" w:rsidP="00F72A79">
      <w:pPr>
        <w:spacing w:line="360" w:lineRule="auto"/>
        <w:ind w:firstLine="720"/>
        <w:jc w:val="both"/>
        <w:rPr>
          <w:rFonts w:ascii="Arial" w:hAnsi="Arial" w:cs="Arial"/>
          <w:lang w:val="mn-MN"/>
        </w:rPr>
      </w:pPr>
    </w:p>
    <w:p w:rsidR="00014E4C" w:rsidRDefault="00014E4C" w:rsidP="00F72A79">
      <w:pPr>
        <w:spacing w:line="360" w:lineRule="auto"/>
        <w:ind w:firstLine="720"/>
        <w:jc w:val="both"/>
        <w:rPr>
          <w:rFonts w:ascii="Arial" w:hAnsi="Arial" w:cs="Arial"/>
          <w:lang w:val="mn-MN"/>
        </w:rPr>
      </w:pPr>
    </w:p>
    <w:p w:rsidR="00960FC2" w:rsidRPr="00C307A5" w:rsidRDefault="00960FC2" w:rsidP="00C66497">
      <w:pPr>
        <w:spacing w:line="360" w:lineRule="auto"/>
        <w:jc w:val="both"/>
        <w:rPr>
          <w:rFonts w:ascii="Arial" w:hAnsi="Arial" w:cs="Arial"/>
          <w:lang w:val="mn-MN"/>
        </w:rPr>
      </w:pPr>
    </w:p>
    <w:p w:rsidR="00960FC2" w:rsidRDefault="00960FC2" w:rsidP="00960FC2">
      <w:pPr>
        <w:ind w:firstLine="720"/>
        <w:jc w:val="both"/>
        <w:rPr>
          <w:rFonts w:ascii="Arial" w:hAnsi="Arial" w:cs="Arial"/>
          <w:lang w:val="mn-MN"/>
        </w:rPr>
      </w:pPr>
    </w:p>
    <w:p w:rsidR="00530EDA" w:rsidRPr="00782464" w:rsidRDefault="00530EDA" w:rsidP="00C307A5">
      <w:pPr>
        <w:spacing w:line="360" w:lineRule="auto"/>
        <w:jc w:val="both"/>
        <w:rPr>
          <w:rFonts w:ascii="Arial" w:hAnsi="Arial" w:cs="Arial"/>
          <w:lang w:val="mn-MN"/>
        </w:rPr>
      </w:pPr>
    </w:p>
    <w:sectPr w:rsidR="00530EDA" w:rsidRPr="00782464" w:rsidSect="00AE3ED4">
      <w:pgSz w:w="11907" w:h="16840"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8BA"/>
    <w:multiLevelType w:val="hybridMultilevel"/>
    <w:tmpl w:val="34E6C0C0"/>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7303994"/>
    <w:multiLevelType w:val="hybridMultilevel"/>
    <w:tmpl w:val="F6280A12"/>
    <w:lvl w:ilvl="0" w:tplc="E79E599A">
      <w:start w:val="2"/>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nsid w:val="1E79399B"/>
    <w:multiLevelType w:val="hybridMultilevel"/>
    <w:tmpl w:val="085E4E22"/>
    <w:lvl w:ilvl="0" w:tplc="A6C2FDB0">
      <w:start w:val="1"/>
      <w:numFmt w:val="decimal"/>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AD346A"/>
    <w:multiLevelType w:val="hybridMultilevel"/>
    <w:tmpl w:val="4E125E4C"/>
    <w:lvl w:ilvl="0" w:tplc="2F1CA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7D3397"/>
    <w:multiLevelType w:val="hybridMultilevel"/>
    <w:tmpl w:val="F418F0B6"/>
    <w:lvl w:ilvl="0" w:tplc="668A542E">
      <w:start w:val="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98E7366"/>
    <w:multiLevelType w:val="hybridMultilevel"/>
    <w:tmpl w:val="5D78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B4397"/>
    <w:multiLevelType w:val="hybridMultilevel"/>
    <w:tmpl w:val="24424B14"/>
    <w:lvl w:ilvl="0" w:tplc="D5E8C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3E6D24"/>
    <w:multiLevelType w:val="hybridMultilevel"/>
    <w:tmpl w:val="5162A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F05682"/>
    <w:multiLevelType w:val="hybridMultilevel"/>
    <w:tmpl w:val="301CF276"/>
    <w:lvl w:ilvl="0" w:tplc="6D7EE5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729B70A1"/>
    <w:multiLevelType w:val="hybridMultilevel"/>
    <w:tmpl w:val="BD423B42"/>
    <w:lvl w:ilvl="0" w:tplc="5C0A69EA">
      <w:start w:val="2"/>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757133D7"/>
    <w:multiLevelType w:val="hybridMultilevel"/>
    <w:tmpl w:val="A97A39E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2"/>
  </w:num>
  <w:num w:numId="5">
    <w:abstractNumId w:val="5"/>
  </w:num>
  <w:num w:numId="6">
    <w:abstractNumId w:val="0"/>
  </w:num>
  <w:num w:numId="7">
    <w:abstractNumId w:val="4"/>
  </w:num>
  <w:num w:numId="8">
    <w:abstractNumId w:val="7"/>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64"/>
    <w:rsid w:val="000113A1"/>
    <w:rsid w:val="00014E4C"/>
    <w:rsid w:val="000761CB"/>
    <w:rsid w:val="00095E40"/>
    <w:rsid w:val="000A37CF"/>
    <w:rsid w:val="000B366E"/>
    <w:rsid w:val="000B4490"/>
    <w:rsid w:val="000B62D5"/>
    <w:rsid w:val="000E10BF"/>
    <w:rsid w:val="000E65C2"/>
    <w:rsid w:val="00150551"/>
    <w:rsid w:val="001618AB"/>
    <w:rsid w:val="001D0D21"/>
    <w:rsid w:val="001E6F6F"/>
    <w:rsid w:val="002066B9"/>
    <w:rsid w:val="00280C2A"/>
    <w:rsid w:val="002928DD"/>
    <w:rsid w:val="002B42AF"/>
    <w:rsid w:val="002C37FA"/>
    <w:rsid w:val="002D0D64"/>
    <w:rsid w:val="0031425F"/>
    <w:rsid w:val="003171D5"/>
    <w:rsid w:val="00322B16"/>
    <w:rsid w:val="00326858"/>
    <w:rsid w:val="00337DD6"/>
    <w:rsid w:val="00350221"/>
    <w:rsid w:val="003B4D3A"/>
    <w:rsid w:val="003C2AAD"/>
    <w:rsid w:val="003D3AC7"/>
    <w:rsid w:val="00404F7A"/>
    <w:rsid w:val="004400F7"/>
    <w:rsid w:val="004763FA"/>
    <w:rsid w:val="00480442"/>
    <w:rsid w:val="004C4A11"/>
    <w:rsid w:val="004C55CD"/>
    <w:rsid w:val="00521331"/>
    <w:rsid w:val="00530EDA"/>
    <w:rsid w:val="00531BEF"/>
    <w:rsid w:val="00532CA0"/>
    <w:rsid w:val="00550348"/>
    <w:rsid w:val="005600A4"/>
    <w:rsid w:val="005667DC"/>
    <w:rsid w:val="005940F1"/>
    <w:rsid w:val="005B1A8E"/>
    <w:rsid w:val="005B442D"/>
    <w:rsid w:val="005D0A2C"/>
    <w:rsid w:val="005D4BA8"/>
    <w:rsid w:val="005D6631"/>
    <w:rsid w:val="006528CB"/>
    <w:rsid w:val="006642FD"/>
    <w:rsid w:val="006B7910"/>
    <w:rsid w:val="00742417"/>
    <w:rsid w:val="00750369"/>
    <w:rsid w:val="00782464"/>
    <w:rsid w:val="008121C7"/>
    <w:rsid w:val="008915B4"/>
    <w:rsid w:val="00893275"/>
    <w:rsid w:val="008B3A91"/>
    <w:rsid w:val="008D4E7A"/>
    <w:rsid w:val="00936C99"/>
    <w:rsid w:val="00960FC2"/>
    <w:rsid w:val="009811FC"/>
    <w:rsid w:val="00984CD8"/>
    <w:rsid w:val="0099451C"/>
    <w:rsid w:val="009B0086"/>
    <w:rsid w:val="009B35D3"/>
    <w:rsid w:val="009B578D"/>
    <w:rsid w:val="009F1529"/>
    <w:rsid w:val="00A03397"/>
    <w:rsid w:val="00A04AFF"/>
    <w:rsid w:val="00A815F5"/>
    <w:rsid w:val="00A83B12"/>
    <w:rsid w:val="00AA5F0A"/>
    <w:rsid w:val="00AA7AE4"/>
    <w:rsid w:val="00AC1DD2"/>
    <w:rsid w:val="00AE3ED4"/>
    <w:rsid w:val="00AF6943"/>
    <w:rsid w:val="00B26186"/>
    <w:rsid w:val="00B43327"/>
    <w:rsid w:val="00B46353"/>
    <w:rsid w:val="00B509F7"/>
    <w:rsid w:val="00B57A0A"/>
    <w:rsid w:val="00B96993"/>
    <w:rsid w:val="00BA38E1"/>
    <w:rsid w:val="00BC720D"/>
    <w:rsid w:val="00BE3D6A"/>
    <w:rsid w:val="00C17A6D"/>
    <w:rsid w:val="00C307A5"/>
    <w:rsid w:val="00C57704"/>
    <w:rsid w:val="00C57949"/>
    <w:rsid w:val="00C66497"/>
    <w:rsid w:val="00C93388"/>
    <w:rsid w:val="00C95DB4"/>
    <w:rsid w:val="00CA0647"/>
    <w:rsid w:val="00D01ECB"/>
    <w:rsid w:val="00D31AC6"/>
    <w:rsid w:val="00D7468E"/>
    <w:rsid w:val="00D879DC"/>
    <w:rsid w:val="00DA7640"/>
    <w:rsid w:val="00DE63F8"/>
    <w:rsid w:val="00DF4978"/>
    <w:rsid w:val="00DF68C8"/>
    <w:rsid w:val="00E0013A"/>
    <w:rsid w:val="00E10275"/>
    <w:rsid w:val="00E14BB6"/>
    <w:rsid w:val="00E20F26"/>
    <w:rsid w:val="00E512A2"/>
    <w:rsid w:val="00E60B1A"/>
    <w:rsid w:val="00E955F2"/>
    <w:rsid w:val="00EA26C8"/>
    <w:rsid w:val="00EA7CB4"/>
    <w:rsid w:val="00EC01F0"/>
    <w:rsid w:val="00ED460A"/>
    <w:rsid w:val="00EF0062"/>
    <w:rsid w:val="00F06E5F"/>
    <w:rsid w:val="00F10819"/>
    <w:rsid w:val="00F127FC"/>
    <w:rsid w:val="00F357A9"/>
    <w:rsid w:val="00F40927"/>
    <w:rsid w:val="00F4605A"/>
    <w:rsid w:val="00F60FBD"/>
    <w:rsid w:val="00F72A79"/>
    <w:rsid w:val="00F82B21"/>
    <w:rsid w:val="00FB4E97"/>
    <w:rsid w:val="00FD72BA"/>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64"/>
    <w:pPr>
      <w:ind w:left="720"/>
      <w:contextualSpacing/>
    </w:pPr>
  </w:style>
  <w:style w:type="table" w:styleId="TableGrid">
    <w:name w:val="Table Grid"/>
    <w:basedOn w:val="TableNormal"/>
    <w:uiPriority w:val="59"/>
    <w:rsid w:val="00F72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43327"/>
    <w:rPr>
      <w:rFonts w:ascii="Tahoma" w:hAnsi="Tahoma" w:cs="Tahoma"/>
      <w:sz w:val="16"/>
      <w:szCs w:val="16"/>
    </w:rPr>
  </w:style>
  <w:style w:type="character" w:customStyle="1" w:styleId="BalloonTextChar">
    <w:name w:val="Balloon Text Char"/>
    <w:basedOn w:val="DefaultParagraphFont"/>
    <w:link w:val="BalloonText"/>
    <w:uiPriority w:val="99"/>
    <w:semiHidden/>
    <w:rsid w:val="00B43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64"/>
    <w:pPr>
      <w:ind w:left="720"/>
      <w:contextualSpacing/>
    </w:pPr>
  </w:style>
  <w:style w:type="table" w:styleId="TableGrid">
    <w:name w:val="Table Grid"/>
    <w:basedOn w:val="TableNormal"/>
    <w:uiPriority w:val="59"/>
    <w:rsid w:val="00F72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43327"/>
    <w:rPr>
      <w:rFonts w:ascii="Tahoma" w:hAnsi="Tahoma" w:cs="Tahoma"/>
      <w:sz w:val="16"/>
      <w:szCs w:val="16"/>
    </w:rPr>
  </w:style>
  <w:style w:type="character" w:customStyle="1" w:styleId="BalloonTextChar">
    <w:name w:val="Balloon Text Char"/>
    <w:basedOn w:val="DefaultParagraphFont"/>
    <w:link w:val="BalloonText"/>
    <w:uiPriority w:val="99"/>
    <w:semiHidden/>
    <w:rsid w:val="00B43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9CA1-EB79-4E93-AE35-47D5FA35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zb7horoo</dc:creator>
  <cp:lastModifiedBy>tumendelger</cp:lastModifiedBy>
  <cp:revision>62</cp:revision>
  <cp:lastPrinted>2015-07-28T06:47:00Z</cp:lastPrinted>
  <dcterms:created xsi:type="dcterms:W3CDTF">2015-04-08T07:43:00Z</dcterms:created>
  <dcterms:modified xsi:type="dcterms:W3CDTF">2015-07-28T06:49:00Z</dcterms:modified>
</cp:coreProperties>
</file>